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FE41" w14:textId="77777777" w:rsidR="0055494C" w:rsidRPr="0089575A" w:rsidRDefault="0055494C" w:rsidP="0055494C">
      <w:pPr>
        <w:rPr>
          <w:rFonts w:asciiTheme="majorHAnsi" w:eastAsia="Times New Roman" w:hAnsiTheme="majorHAnsi" w:cs="Times New Roman"/>
          <w:b/>
          <w:bCs/>
          <w:color w:val="000000" w:themeColor="text1"/>
          <w:sz w:val="24"/>
          <w:szCs w:val="24"/>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994"/>
        <w:gridCol w:w="1527"/>
        <w:gridCol w:w="1588"/>
        <w:gridCol w:w="1959"/>
        <w:gridCol w:w="83"/>
        <w:gridCol w:w="2894"/>
        <w:gridCol w:w="1363"/>
        <w:gridCol w:w="2790"/>
      </w:tblGrid>
      <w:tr w:rsidR="0055494C" w:rsidRPr="0089575A" w14:paraId="0A4EEACD" w14:textId="77777777" w:rsidTr="00781722">
        <w:trPr>
          <w:trHeight w:val="1129"/>
        </w:trPr>
        <w:tc>
          <w:tcPr>
            <w:tcW w:w="2120" w:type="dxa"/>
            <w:shd w:val="clear" w:color="auto" w:fill="EEECE1" w:themeFill="background2"/>
            <w:vAlign w:val="center"/>
          </w:tcPr>
          <w:p w14:paraId="6152DA14" w14:textId="08C8032C" w:rsidR="0055494C" w:rsidRPr="0089575A" w:rsidRDefault="0055494C" w:rsidP="0048010F">
            <w:pPr>
              <w:autoSpaceDE w:val="0"/>
              <w:autoSpaceDN w:val="0"/>
              <w:spacing w:after="0" w:line="240" w:lineRule="auto"/>
              <w:ind w:right="-684"/>
              <w:jc w:val="center"/>
              <w:rPr>
                <w:rFonts w:asciiTheme="majorHAnsi" w:eastAsia="Times New Roman" w:hAnsiTheme="majorHAnsi" w:cs="Times New Roman"/>
                <w:b/>
                <w:color w:val="000000" w:themeColor="text1"/>
                <w:sz w:val="24"/>
                <w:szCs w:val="24"/>
                <w:lang w:val="en-US"/>
              </w:rPr>
            </w:pPr>
            <w:r w:rsidRPr="0089575A">
              <w:rPr>
                <w:rFonts w:asciiTheme="majorHAnsi" w:hAnsiTheme="majorHAnsi"/>
                <w:color w:val="000000" w:themeColor="text1"/>
                <w:sz w:val="24"/>
                <w:szCs w:val="24"/>
              </w:rPr>
              <w:br w:type="page"/>
            </w:r>
            <w:r w:rsidR="0048010F">
              <w:rPr>
                <w:color w:val="000000"/>
                <w:sz w:val="18"/>
                <w:szCs w:val="18"/>
                <w:lang w:eastAsia="id-ID"/>
              </w:rPr>
              <w:drawing>
                <wp:inline distT="0" distB="0" distL="0" distR="0" wp14:anchorId="7C2E5B1D" wp14:editId="22BE43DE">
                  <wp:extent cx="762000" cy="638175"/>
                  <wp:effectExtent l="0" t="0" r="0" b="9525"/>
                  <wp:docPr id="55" name="image1.png" descr="binadarmalogo.png"/>
                  <wp:cNvGraphicFramePr/>
                  <a:graphic xmlns:a="http://schemas.openxmlformats.org/drawingml/2006/main">
                    <a:graphicData uri="http://schemas.openxmlformats.org/drawingml/2006/picture">
                      <pic:pic xmlns:pic="http://schemas.openxmlformats.org/drawingml/2006/picture">
                        <pic:nvPicPr>
                          <pic:cNvPr id="0" name="image1.png" descr="binadarmalogo.png"/>
                          <pic:cNvPicPr preferRelativeResize="0"/>
                        </pic:nvPicPr>
                        <pic:blipFill>
                          <a:blip r:embed="rId5"/>
                          <a:srcRect/>
                          <a:stretch>
                            <a:fillRect/>
                          </a:stretch>
                        </pic:blipFill>
                        <pic:spPr>
                          <a:xfrm>
                            <a:off x="0" y="0"/>
                            <a:ext cx="762000" cy="638175"/>
                          </a:xfrm>
                          <a:prstGeom prst="rect">
                            <a:avLst/>
                          </a:prstGeom>
                          <a:ln/>
                        </pic:spPr>
                      </pic:pic>
                    </a:graphicData>
                  </a:graphic>
                </wp:inline>
              </w:drawing>
            </w:r>
          </w:p>
        </w:tc>
        <w:tc>
          <w:tcPr>
            <w:tcW w:w="13198" w:type="dxa"/>
            <w:gridSpan w:val="8"/>
            <w:shd w:val="clear" w:color="auto" w:fill="EEECE1" w:themeFill="background2"/>
          </w:tcPr>
          <w:p w14:paraId="5C0015BD" w14:textId="5511E75E" w:rsidR="0055494C" w:rsidRPr="0089575A" w:rsidRDefault="0048010F" w:rsidP="00AD27AC">
            <w:pPr>
              <w:autoSpaceDE w:val="0"/>
              <w:autoSpaceDN w:val="0"/>
              <w:spacing w:after="0" w:line="240" w:lineRule="auto"/>
              <w:rPr>
                <w:rFonts w:asciiTheme="majorHAnsi" w:eastAsia="Times New Roman" w:hAnsiTheme="majorHAnsi" w:cs="Times New Roman"/>
                <w:b/>
                <w:color w:val="000000" w:themeColor="text1"/>
                <w:sz w:val="24"/>
                <w:szCs w:val="24"/>
                <w:lang w:val="en-US"/>
              </w:rPr>
            </w:pPr>
            <w:r>
              <w:rPr>
                <w:b/>
                <w:color w:val="000000"/>
                <w:sz w:val="36"/>
                <w:szCs w:val="36"/>
              </w:rPr>
              <w:t xml:space="preserve">RENCANA PEMBELAJARAN SEMESTER </w:t>
            </w:r>
            <w:r>
              <w:rPr>
                <w:b/>
                <w:i/>
                <w:color w:val="000000"/>
                <w:sz w:val="36"/>
                <w:szCs w:val="36"/>
              </w:rPr>
              <w:t>(SEMESTER LESSON PLAN)</w:t>
            </w:r>
          </w:p>
        </w:tc>
      </w:tr>
      <w:tr w:rsidR="0055494C" w:rsidRPr="0089575A" w14:paraId="5B77219F" w14:textId="77777777" w:rsidTr="00781722">
        <w:tc>
          <w:tcPr>
            <w:tcW w:w="15318" w:type="dxa"/>
            <w:gridSpan w:val="9"/>
            <w:shd w:val="clear" w:color="auto" w:fill="EEECE1" w:themeFill="background2"/>
            <w:vAlign w:val="center"/>
          </w:tcPr>
          <w:p w14:paraId="1092669C"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rPr>
              <w:t>RENCANA PEMBELAJARAN SEMESTER</w:t>
            </w:r>
            <w:r w:rsidRPr="0089575A">
              <w:rPr>
                <w:rFonts w:asciiTheme="majorHAnsi" w:eastAsia="Times New Roman" w:hAnsiTheme="majorHAnsi" w:cs="Times New Roman"/>
                <w:b/>
                <w:color w:val="000000" w:themeColor="text1"/>
                <w:sz w:val="24"/>
                <w:szCs w:val="24"/>
                <w:lang w:val="en-US"/>
              </w:rPr>
              <w:t xml:space="preserve"> (RPS)</w:t>
            </w:r>
          </w:p>
        </w:tc>
      </w:tr>
      <w:tr w:rsidR="0055494C" w:rsidRPr="0089575A" w14:paraId="0E60FCF4" w14:textId="77777777" w:rsidTr="0089575A">
        <w:tc>
          <w:tcPr>
            <w:tcW w:w="4641" w:type="dxa"/>
            <w:gridSpan w:val="3"/>
            <w:shd w:val="clear" w:color="auto" w:fill="E7E6E6"/>
          </w:tcPr>
          <w:p w14:paraId="0451BE63"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lang w:val="en-US"/>
              </w:rPr>
              <w:t>Nama Mata Kuliah</w:t>
            </w:r>
          </w:p>
        </w:tc>
        <w:tc>
          <w:tcPr>
            <w:tcW w:w="1588" w:type="dxa"/>
            <w:shd w:val="clear" w:color="auto" w:fill="E7E6E6"/>
          </w:tcPr>
          <w:p w14:paraId="4F018579"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rPr>
              <w:t>K</w:t>
            </w:r>
            <w:r w:rsidRPr="0089575A">
              <w:rPr>
                <w:rFonts w:asciiTheme="majorHAnsi" w:eastAsia="Times New Roman" w:hAnsiTheme="majorHAnsi" w:cs="Times New Roman"/>
                <w:b/>
                <w:color w:val="000000" w:themeColor="text1"/>
                <w:sz w:val="24"/>
                <w:szCs w:val="24"/>
                <w:lang w:val="en-US"/>
              </w:rPr>
              <w:t>ode Mata Kuliah</w:t>
            </w:r>
          </w:p>
        </w:tc>
        <w:tc>
          <w:tcPr>
            <w:tcW w:w="4936" w:type="dxa"/>
            <w:gridSpan w:val="3"/>
            <w:shd w:val="clear" w:color="auto" w:fill="E7E6E6"/>
            <w:vAlign w:val="center"/>
          </w:tcPr>
          <w:p w14:paraId="086A64ED"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B</w:t>
            </w:r>
            <w:r w:rsidRPr="0089575A">
              <w:rPr>
                <w:rFonts w:asciiTheme="majorHAnsi" w:eastAsia="Times New Roman" w:hAnsiTheme="majorHAnsi" w:cs="Times New Roman"/>
                <w:b/>
                <w:color w:val="000000" w:themeColor="text1"/>
                <w:sz w:val="24"/>
                <w:szCs w:val="24"/>
                <w:lang w:val="en-US"/>
              </w:rPr>
              <w:t>obot</w:t>
            </w:r>
            <w:r w:rsidRPr="0089575A">
              <w:rPr>
                <w:rFonts w:asciiTheme="majorHAnsi" w:eastAsia="Times New Roman" w:hAnsiTheme="majorHAnsi" w:cs="Times New Roman"/>
                <w:b/>
                <w:color w:val="000000" w:themeColor="text1"/>
                <w:sz w:val="24"/>
                <w:szCs w:val="24"/>
              </w:rPr>
              <w:t xml:space="preserve"> (sks)</w:t>
            </w:r>
          </w:p>
        </w:tc>
        <w:tc>
          <w:tcPr>
            <w:tcW w:w="1363" w:type="dxa"/>
            <w:shd w:val="clear" w:color="auto" w:fill="E7E6E6"/>
          </w:tcPr>
          <w:p w14:paraId="74AE9623"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S</w:t>
            </w:r>
            <w:r w:rsidRPr="0089575A">
              <w:rPr>
                <w:rFonts w:asciiTheme="majorHAnsi" w:eastAsia="Times New Roman" w:hAnsiTheme="majorHAnsi" w:cs="Times New Roman"/>
                <w:b/>
                <w:color w:val="000000" w:themeColor="text1"/>
                <w:sz w:val="24"/>
                <w:szCs w:val="24"/>
                <w:lang w:val="en-US"/>
              </w:rPr>
              <w:t>emester</w:t>
            </w:r>
          </w:p>
        </w:tc>
        <w:tc>
          <w:tcPr>
            <w:tcW w:w="2790" w:type="dxa"/>
            <w:shd w:val="clear" w:color="auto" w:fill="E7E6E6"/>
          </w:tcPr>
          <w:p w14:paraId="68C2A5D6"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Tgl Penyusunan</w:t>
            </w:r>
          </w:p>
        </w:tc>
      </w:tr>
      <w:tr w:rsidR="0055494C" w:rsidRPr="0089575A" w14:paraId="4EEEE585" w14:textId="77777777" w:rsidTr="0089575A">
        <w:tc>
          <w:tcPr>
            <w:tcW w:w="4641" w:type="dxa"/>
            <w:gridSpan w:val="3"/>
            <w:shd w:val="clear" w:color="auto" w:fill="auto"/>
          </w:tcPr>
          <w:p w14:paraId="39D4D9EF" w14:textId="77777777" w:rsidR="0055494C" w:rsidRPr="0089575A" w:rsidRDefault="0055494C" w:rsidP="0055494C">
            <w:pPr>
              <w:autoSpaceDE w:val="0"/>
              <w:autoSpaceDN w:val="0"/>
              <w:spacing w:after="0" w:line="240" w:lineRule="auto"/>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lang w:val="en-US"/>
              </w:rPr>
              <w:t>Kajian Isu-isu Global Bahasa dan Sastra Indonesia</w:t>
            </w:r>
          </w:p>
        </w:tc>
        <w:tc>
          <w:tcPr>
            <w:tcW w:w="1588" w:type="dxa"/>
            <w:shd w:val="clear" w:color="auto" w:fill="auto"/>
          </w:tcPr>
          <w:p w14:paraId="35B96FA1" w14:textId="48229F33" w:rsidR="0055494C" w:rsidRPr="0089575A" w:rsidRDefault="0055494C" w:rsidP="00781722">
            <w:pPr>
              <w:autoSpaceDE w:val="0"/>
              <w:autoSpaceDN w:val="0"/>
              <w:spacing w:after="0" w:line="240" w:lineRule="auto"/>
              <w:rPr>
                <w:rFonts w:asciiTheme="majorHAnsi" w:eastAsia="Times New Roman" w:hAnsiTheme="majorHAnsi" w:cs="Times New Roman"/>
                <w:color w:val="000000" w:themeColor="text1"/>
                <w:sz w:val="24"/>
                <w:szCs w:val="24"/>
                <w:lang w:val="en-US"/>
              </w:rPr>
            </w:pPr>
          </w:p>
        </w:tc>
        <w:tc>
          <w:tcPr>
            <w:tcW w:w="4936" w:type="dxa"/>
            <w:gridSpan w:val="3"/>
            <w:shd w:val="clear" w:color="auto" w:fill="auto"/>
          </w:tcPr>
          <w:p w14:paraId="25FC4A1B" w14:textId="50457FA6" w:rsidR="0055494C" w:rsidRPr="0048010F" w:rsidRDefault="0048010F" w:rsidP="00781722">
            <w:pPr>
              <w:autoSpaceDE w:val="0"/>
              <w:autoSpaceDN w:val="0"/>
              <w:spacing w:after="0" w:line="240" w:lineRule="auto"/>
              <w:jc w:val="center"/>
              <w:rPr>
                <w:rFonts w:asciiTheme="majorHAnsi" w:eastAsia="Times New Roman" w:hAnsiTheme="majorHAnsi" w:cs="Times New Roman"/>
                <w:color w:val="000000" w:themeColor="text1"/>
                <w:sz w:val="24"/>
                <w:szCs w:val="24"/>
                <w:lang w:val="en-US"/>
              </w:rPr>
            </w:pPr>
            <w:r>
              <w:rPr>
                <w:rFonts w:asciiTheme="majorHAnsi" w:eastAsia="Times New Roman" w:hAnsiTheme="majorHAnsi" w:cs="Times New Roman"/>
                <w:color w:val="000000" w:themeColor="text1"/>
                <w:sz w:val="24"/>
                <w:szCs w:val="24"/>
                <w:lang w:val="en-US"/>
              </w:rPr>
              <w:t>4</w:t>
            </w:r>
          </w:p>
        </w:tc>
        <w:tc>
          <w:tcPr>
            <w:tcW w:w="1363" w:type="dxa"/>
            <w:shd w:val="clear" w:color="auto" w:fill="auto"/>
          </w:tcPr>
          <w:p w14:paraId="5AB3C6BF" w14:textId="25F63A4A" w:rsidR="0055494C" w:rsidRPr="0089575A" w:rsidRDefault="0048010F" w:rsidP="00781722">
            <w:pPr>
              <w:autoSpaceDE w:val="0"/>
              <w:autoSpaceDN w:val="0"/>
              <w:spacing w:after="0" w:line="240" w:lineRule="auto"/>
              <w:jc w:val="center"/>
              <w:rPr>
                <w:rFonts w:asciiTheme="majorHAnsi" w:eastAsia="Times New Roman" w:hAnsiTheme="majorHAnsi" w:cs="Times New Roman"/>
                <w:color w:val="000000" w:themeColor="text1"/>
                <w:sz w:val="24"/>
                <w:szCs w:val="24"/>
                <w:lang w:val="en-US"/>
              </w:rPr>
            </w:pPr>
            <w:r>
              <w:rPr>
                <w:rFonts w:asciiTheme="majorHAnsi" w:eastAsia="Times New Roman" w:hAnsiTheme="majorHAnsi" w:cs="Times New Roman"/>
                <w:color w:val="000000" w:themeColor="text1"/>
                <w:sz w:val="24"/>
                <w:szCs w:val="24"/>
                <w:lang w:val="en-US"/>
              </w:rPr>
              <w:t>7</w:t>
            </w:r>
          </w:p>
        </w:tc>
        <w:tc>
          <w:tcPr>
            <w:tcW w:w="2790" w:type="dxa"/>
            <w:shd w:val="clear" w:color="auto" w:fill="auto"/>
          </w:tcPr>
          <w:p w14:paraId="3DDC7E87" w14:textId="7226F8FA" w:rsidR="0055494C" w:rsidRPr="0089575A" w:rsidRDefault="0055494C" w:rsidP="006F3D09">
            <w:pPr>
              <w:autoSpaceDE w:val="0"/>
              <w:autoSpaceDN w:val="0"/>
              <w:spacing w:after="0" w:line="240" w:lineRule="auto"/>
              <w:rPr>
                <w:rFonts w:asciiTheme="majorHAnsi" w:eastAsia="Times New Roman" w:hAnsiTheme="majorHAnsi" w:cs="Times New Roman"/>
                <w:color w:val="000000" w:themeColor="text1"/>
                <w:sz w:val="24"/>
                <w:szCs w:val="24"/>
                <w:lang w:val="en-US"/>
              </w:rPr>
            </w:pPr>
          </w:p>
        </w:tc>
      </w:tr>
      <w:tr w:rsidR="0055494C" w:rsidRPr="0089575A" w14:paraId="298FACF3" w14:textId="77777777" w:rsidTr="0089575A">
        <w:tc>
          <w:tcPr>
            <w:tcW w:w="4641" w:type="dxa"/>
            <w:gridSpan w:val="3"/>
            <w:vMerge w:val="restart"/>
            <w:shd w:val="clear" w:color="auto" w:fill="auto"/>
          </w:tcPr>
          <w:p w14:paraId="3DE80F69"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O</w:t>
            </w:r>
            <w:r w:rsidRPr="0089575A">
              <w:rPr>
                <w:rFonts w:asciiTheme="majorHAnsi" w:eastAsia="Times New Roman" w:hAnsiTheme="majorHAnsi" w:cs="Times New Roman"/>
                <w:b/>
                <w:color w:val="000000" w:themeColor="text1"/>
                <w:sz w:val="24"/>
                <w:szCs w:val="24"/>
                <w:lang w:val="en-US"/>
              </w:rPr>
              <w:t>torisasi</w:t>
            </w:r>
          </w:p>
        </w:tc>
        <w:tc>
          <w:tcPr>
            <w:tcW w:w="3547" w:type="dxa"/>
            <w:gridSpan w:val="2"/>
            <w:shd w:val="clear" w:color="auto" w:fill="E7E6E6"/>
            <w:vAlign w:val="center"/>
          </w:tcPr>
          <w:p w14:paraId="0AA3FECC"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lang w:val="en-US"/>
              </w:rPr>
              <w:t>Nama Koordinator</w:t>
            </w:r>
            <w:r w:rsidRPr="0089575A">
              <w:rPr>
                <w:rFonts w:asciiTheme="majorHAnsi" w:eastAsia="Times New Roman" w:hAnsiTheme="majorHAnsi" w:cs="Times New Roman"/>
                <w:b/>
                <w:color w:val="000000" w:themeColor="text1"/>
                <w:sz w:val="24"/>
                <w:szCs w:val="24"/>
              </w:rPr>
              <w:t xml:space="preserve"> Pengembang RPS</w:t>
            </w:r>
          </w:p>
        </w:tc>
        <w:tc>
          <w:tcPr>
            <w:tcW w:w="2977" w:type="dxa"/>
            <w:gridSpan w:val="2"/>
            <w:shd w:val="clear" w:color="auto" w:fill="E7E6E6"/>
            <w:vAlign w:val="center"/>
          </w:tcPr>
          <w:p w14:paraId="50728ECE"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rPr>
              <w:t xml:space="preserve">Koordinator </w:t>
            </w:r>
            <w:r w:rsidRPr="0089575A">
              <w:rPr>
                <w:rFonts w:asciiTheme="majorHAnsi" w:eastAsia="Times New Roman" w:hAnsiTheme="majorHAnsi" w:cs="Times New Roman"/>
                <w:b/>
                <w:color w:val="000000" w:themeColor="text1"/>
                <w:sz w:val="24"/>
                <w:szCs w:val="24"/>
                <w:lang w:val="en-US"/>
              </w:rPr>
              <w:t>Bidang Keahlian (Jika Ada)</w:t>
            </w:r>
          </w:p>
        </w:tc>
        <w:tc>
          <w:tcPr>
            <w:tcW w:w="4153" w:type="dxa"/>
            <w:gridSpan w:val="2"/>
            <w:shd w:val="clear" w:color="auto" w:fill="E7E6E6"/>
            <w:vAlign w:val="center"/>
          </w:tcPr>
          <w:p w14:paraId="55DD659A"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Ka PRODI</w:t>
            </w:r>
          </w:p>
        </w:tc>
      </w:tr>
      <w:tr w:rsidR="0055494C" w:rsidRPr="0089575A" w14:paraId="734E584E" w14:textId="77777777" w:rsidTr="0089575A">
        <w:trPr>
          <w:trHeight w:val="1087"/>
        </w:trPr>
        <w:tc>
          <w:tcPr>
            <w:tcW w:w="4641" w:type="dxa"/>
            <w:gridSpan w:val="3"/>
            <w:vMerge/>
            <w:shd w:val="clear" w:color="auto" w:fill="auto"/>
          </w:tcPr>
          <w:p w14:paraId="07EA9E41"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3547" w:type="dxa"/>
            <w:gridSpan w:val="2"/>
            <w:tcBorders>
              <w:bottom w:val="single" w:sz="4" w:space="0" w:color="auto"/>
            </w:tcBorders>
            <w:shd w:val="clear" w:color="auto" w:fill="auto"/>
          </w:tcPr>
          <w:p w14:paraId="4EC5CB06"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150A93DA"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51D6D089"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390AF668" w14:textId="77777777" w:rsidR="00F35FF7" w:rsidRPr="0089575A" w:rsidRDefault="00F35FF7"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749BB710" w14:textId="5C2A95B1" w:rsidR="0055494C" w:rsidRPr="00884DD2" w:rsidRDefault="0055494C" w:rsidP="00884DD2">
            <w:pPr>
              <w:autoSpaceDE w:val="0"/>
              <w:autoSpaceDN w:val="0"/>
              <w:spacing w:after="0" w:line="240" w:lineRule="auto"/>
              <w:jc w:val="center"/>
              <w:rPr>
                <w:rFonts w:asciiTheme="majorHAnsi" w:eastAsia="Times New Roman" w:hAnsiTheme="majorHAnsi" w:cs="Times New Roman"/>
                <w:color w:val="000000" w:themeColor="text1"/>
                <w:sz w:val="24"/>
                <w:szCs w:val="24"/>
              </w:rPr>
            </w:pPr>
          </w:p>
        </w:tc>
        <w:tc>
          <w:tcPr>
            <w:tcW w:w="2977" w:type="dxa"/>
            <w:gridSpan w:val="2"/>
            <w:tcBorders>
              <w:bottom w:val="single" w:sz="4" w:space="0" w:color="auto"/>
            </w:tcBorders>
            <w:shd w:val="clear" w:color="auto" w:fill="auto"/>
          </w:tcPr>
          <w:p w14:paraId="14CAE55D"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46CDE0B3"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63320A8B"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11CB5655" w14:textId="77777777" w:rsidR="00F35FF7" w:rsidRPr="0089575A" w:rsidRDefault="00F35FF7"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40BBBA91" w14:textId="68BD7F5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lang w:val="en-US"/>
              </w:rPr>
            </w:pPr>
          </w:p>
        </w:tc>
        <w:tc>
          <w:tcPr>
            <w:tcW w:w="4153" w:type="dxa"/>
            <w:gridSpan w:val="2"/>
            <w:tcBorders>
              <w:bottom w:val="single" w:sz="4" w:space="0" w:color="auto"/>
            </w:tcBorders>
            <w:shd w:val="clear" w:color="auto" w:fill="auto"/>
          </w:tcPr>
          <w:p w14:paraId="7CF135A6"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4CA40D80"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4CA6CC6E" w14:textId="77777777" w:rsidR="00F35FF7" w:rsidRPr="0089575A" w:rsidRDefault="00F35FF7" w:rsidP="00781722">
            <w:pPr>
              <w:autoSpaceDE w:val="0"/>
              <w:autoSpaceDN w:val="0"/>
              <w:spacing w:after="0" w:line="240" w:lineRule="auto"/>
              <w:jc w:val="center"/>
              <w:rPr>
                <w:rFonts w:asciiTheme="majorHAnsi" w:eastAsia="Times New Roman" w:hAnsiTheme="majorHAnsi" w:cs="Times New Roman"/>
                <w:color w:val="000000" w:themeColor="text1"/>
                <w:sz w:val="24"/>
                <w:szCs w:val="24"/>
              </w:rPr>
            </w:pPr>
          </w:p>
          <w:p w14:paraId="35FD6523" w14:textId="77777777"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lang w:val="en-US"/>
              </w:rPr>
            </w:pPr>
          </w:p>
          <w:p w14:paraId="551DCD00" w14:textId="48CB16DB" w:rsidR="0055494C" w:rsidRPr="0089575A" w:rsidRDefault="0055494C" w:rsidP="00781722">
            <w:pPr>
              <w:autoSpaceDE w:val="0"/>
              <w:autoSpaceDN w:val="0"/>
              <w:spacing w:after="0" w:line="240" w:lineRule="auto"/>
              <w:jc w:val="center"/>
              <w:rPr>
                <w:rFonts w:asciiTheme="majorHAnsi" w:eastAsia="Times New Roman" w:hAnsiTheme="majorHAnsi" w:cs="Times New Roman"/>
                <w:color w:val="000000" w:themeColor="text1"/>
                <w:sz w:val="24"/>
                <w:szCs w:val="24"/>
                <w:lang w:val="en-US"/>
              </w:rPr>
            </w:pPr>
          </w:p>
        </w:tc>
      </w:tr>
      <w:tr w:rsidR="00116C80" w:rsidRPr="0089575A" w14:paraId="1367907A" w14:textId="77777777" w:rsidTr="00781722">
        <w:tc>
          <w:tcPr>
            <w:tcW w:w="2120" w:type="dxa"/>
            <w:vMerge w:val="restart"/>
            <w:shd w:val="clear" w:color="auto" w:fill="auto"/>
          </w:tcPr>
          <w:p w14:paraId="1F9EAA57"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Capaian Pembelajaran (CP)</w:t>
            </w:r>
          </w:p>
        </w:tc>
        <w:tc>
          <w:tcPr>
            <w:tcW w:w="13198" w:type="dxa"/>
            <w:gridSpan w:val="8"/>
            <w:tcBorders>
              <w:bottom w:val="outset" w:sz="4" w:space="0" w:color="auto"/>
            </w:tcBorders>
            <w:shd w:val="clear" w:color="auto" w:fill="E7E6E6"/>
          </w:tcPr>
          <w:p w14:paraId="24F984C7" w14:textId="77777777" w:rsidR="00116C80" w:rsidRPr="0089575A" w:rsidRDefault="00116C80" w:rsidP="00781722">
            <w:pPr>
              <w:tabs>
                <w:tab w:val="left" w:pos="1806"/>
              </w:tabs>
              <w:autoSpaceDE w:val="0"/>
              <w:autoSpaceDN w:val="0"/>
              <w:spacing w:after="0" w:line="240" w:lineRule="auto"/>
              <w:rPr>
                <w:rFonts w:asciiTheme="majorHAnsi" w:eastAsia="Times New Roman" w:hAnsiTheme="majorHAnsi" w:cs="Times New Roman"/>
                <w:b/>
                <w:color w:val="000000" w:themeColor="text1"/>
                <w:sz w:val="24"/>
                <w:szCs w:val="24"/>
                <w:lang w:val="en-US" w:eastAsia="id-ID"/>
              </w:rPr>
            </w:pPr>
            <w:r w:rsidRPr="0089575A">
              <w:rPr>
                <w:rFonts w:asciiTheme="majorHAnsi" w:eastAsia="Times New Roman" w:hAnsiTheme="majorHAnsi" w:cs="Times New Roman"/>
                <w:b/>
                <w:color w:val="000000" w:themeColor="text1"/>
                <w:sz w:val="24"/>
                <w:szCs w:val="24"/>
                <w:lang w:eastAsia="id-ID"/>
              </w:rPr>
              <w:t xml:space="preserve">CPL-PRODI  </w:t>
            </w:r>
            <w:r w:rsidRPr="0089575A">
              <w:rPr>
                <w:rFonts w:asciiTheme="majorHAnsi" w:eastAsia="Times New Roman" w:hAnsiTheme="majorHAnsi" w:cs="Times New Roman"/>
                <w:b/>
                <w:color w:val="000000" w:themeColor="text1"/>
                <w:sz w:val="24"/>
                <w:szCs w:val="24"/>
                <w:lang w:val="en-US" w:eastAsia="id-ID"/>
              </w:rPr>
              <w:t>(Capaian Pembelajaran Lulusan Program Studi) Yang Dibebankan Pada Mata Kuliah</w:t>
            </w:r>
          </w:p>
        </w:tc>
      </w:tr>
      <w:tr w:rsidR="00116C80" w:rsidRPr="0089575A" w14:paraId="054BE457" w14:textId="77777777" w:rsidTr="00781722">
        <w:tc>
          <w:tcPr>
            <w:tcW w:w="2120" w:type="dxa"/>
            <w:vMerge/>
            <w:shd w:val="clear" w:color="auto" w:fill="auto"/>
          </w:tcPr>
          <w:p w14:paraId="071E450E"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single" w:sz="8" w:space="0" w:color="FFFFFF"/>
              <w:bottom w:val="single" w:sz="4" w:space="0" w:color="000000"/>
            </w:tcBorders>
            <w:shd w:val="clear" w:color="auto" w:fill="auto"/>
          </w:tcPr>
          <w:p w14:paraId="2F4BEE6C" w14:textId="77777777" w:rsidR="00116C80" w:rsidRPr="0089575A" w:rsidRDefault="00116C80" w:rsidP="0055494C">
            <w:pPr>
              <w:tabs>
                <w:tab w:val="left" w:pos="599"/>
              </w:tabs>
              <w:autoSpaceDE w:val="0"/>
              <w:autoSpaceDN w:val="0"/>
              <w:spacing w:after="0" w:line="240" w:lineRule="auto"/>
              <w:ind w:left="599" w:hanging="599"/>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eastAsia="id-ID"/>
              </w:rPr>
              <w:t>S</w:t>
            </w:r>
            <w:r w:rsidR="00EC148E" w:rsidRPr="0089575A">
              <w:rPr>
                <w:rFonts w:asciiTheme="majorHAnsi" w:eastAsia="Times New Roman" w:hAnsiTheme="majorHAnsi" w:cs="Times New Roman"/>
                <w:color w:val="000000" w:themeColor="text1"/>
                <w:sz w:val="24"/>
                <w:szCs w:val="24"/>
                <w:lang w:val="en-US" w:eastAsia="id-ID"/>
              </w:rPr>
              <w:t>4</w:t>
            </w:r>
          </w:p>
        </w:tc>
        <w:tc>
          <w:tcPr>
            <w:tcW w:w="12204" w:type="dxa"/>
            <w:gridSpan w:val="7"/>
            <w:tcBorders>
              <w:top w:val="single" w:sz="8" w:space="0" w:color="FFFFFF"/>
              <w:bottom w:val="single" w:sz="4" w:space="0" w:color="000000"/>
            </w:tcBorders>
            <w:shd w:val="clear" w:color="auto" w:fill="auto"/>
          </w:tcPr>
          <w:p w14:paraId="0F0671E4" w14:textId="77777777" w:rsidR="00116C80" w:rsidRPr="0089575A" w:rsidRDefault="00EC148E" w:rsidP="00EC148E">
            <w:pPr>
              <w:autoSpaceDE w:val="0"/>
              <w:autoSpaceDN w:val="0"/>
              <w:spacing w:after="0" w:line="240" w:lineRule="auto"/>
              <w:ind w:left="36" w:hanging="36"/>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val="en-US" w:eastAsia="id-ID"/>
              </w:rPr>
              <w:t>Berperan sebagai warga negara yang bangga dan cinta tanah air, memiliki nasionalisme, serta rasa tanggung jawab pada negara dan bangsa</w:t>
            </w:r>
          </w:p>
        </w:tc>
      </w:tr>
      <w:tr w:rsidR="00EC148E" w:rsidRPr="0089575A" w14:paraId="774D8E0F" w14:textId="77777777" w:rsidTr="00781722">
        <w:tc>
          <w:tcPr>
            <w:tcW w:w="2120" w:type="dxa"/>
            <w:vMerge/>
            <w:shd w:val="clear" w:color="auto" w:fill="auto"/>
          </w:tcPr>
          <w:p w14:paraId="4B838D09" w14:textId="77777777" w:rsidR="00EC148E" w:rsidRPr="0089575A" w:rsidRDefault="00EC148E"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single" w:sz="8" w:space="0" w:color="FFFFFF"/>
              <w:bottom w:val="single" w:sz="4" w:space="0" w:color="000000"/>
            </w:tcBorders>
            <w:shd w:val="clear" w:color="auto" w:fill="auto"/>
          </w:tcPr>
          <w:p w14:paraId="10C66B4A" w14:textId="77777777" w:rsidR="00EC148E" w:rsidRPr="0089575A" w:rsidRDefault="00EC148E" w:rsidP="0055494C">
            <w:pPr>
              <w:tabs>
                <w:tab w:val="left" w:pos="599"/>
              </w:tabs>
              <w:autoSpaceDE w:val="0"/>
              <w:autoSpaceDN w:val="0"/>
              <w:spacing w:after="0" w:line="240" w:lineRule="auto"/>
              <w:ind w:left="599" w:hanging="599"/>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val="en-US" w:eastAsia="id-ID"/>
              </w:rPr>
              <w:t>S5</w:t>
            </w:r>
          </w:p>
        </w:tc>
        <w:tc>
          <w:tcPr>
            <w:tcW w:w="12204" w:type="dxa"/>
            <w:gridSpan w:val="7"/>
            <w:tcBorders>
              <w:top w:val="single" w:sz="8" w:space="0" w:color="FFFFFF"/>
              <w:bottom w:val="single" w:sz="4" w:space="0" w:color="000000"/>
            </w:tcBorders>
            <w:shd w:val="clear" w:color="auto" w:fill="auto"/>
          </w:tcPr>
          <w:p w14:paraId="270EA145" w14:textId="77777777" w:rsidR="00EC148E" w:rsidRPr="0089575A" w:rsidRDefault="00EC148E" w:rsidP="00781722">
            <w:pPr>
              <w:autoSpaceDE w:val="0"/>
              <w:autoSpaceDN w:val="0"/>
              <w:spacing w:after="0" w:line="240" w:lineRule="auto"/>
              <w:ind w:left="5" w:hanging="5"/>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val="en-US" w:eastAsia="id-ID"/>
              </w:rPr>
              <w:t>Menghargai keanekaragaman budaya, pandangan agama dan kepercayaan, sert</w:t>
            </w:r>
            <w:r w:rsidR="00781722">
              <w:rPr>
                <w:rFonts w:asciiTheme="majorHAnsi" w:eastAsia="Times New Roman" w:hAnsiTheme="majorHAnsi" w:cs="Times New Roman"/>
                <w:color w:val="000000" w:themeColor="text1"/>
                <w:sz w:val="24"/>
                <w:szCs w:val="24"/>
                <w:lang w:val="en-US" w:eastAsia="id-ID"/>
              </w:rPr>
              <w:t>a pendapat atau temuan orisinal</w:t>
            </w:r>
            <w:r w:rsidRPr="0089575A">
              <w:rPr>
                <w:rFonts w:asciiTheme="majorHAnsi" w:eastAsia="Times New Roman" w:hAnsiTheme="majorHAnsi" w:cs="Times New Roman"/>
                <w:color w:val="000000" w:themeColor="text1"/>
                <w:sz w:val="24"/>
                <w:szCs w:val="24"/>
                <w:lang w:val="en-US" w:eastAsia="id-ID"/>
              </w:rPr>
              <w:t>orang lain</w:t>
            </w:r>
          </w:p>
        </w:tc>
      </w:tr>
      <w:tr w:rsidR="00116C80" w:rsidRPr="0089575A" w14:paraId="25FB5F0B" w14:textId="77777777" w:rsidTr="00781722">
        <w:tc>
          <w:tcPr>
            <w:tcW w:w="2120" w:type="dxa"/>
            <w:vMerge/>
            <w:shd w:val="clear" w:color="auto" w:fill="auto"/>
          </w:tcPr>
          <w:p w14:paraId="754FC5EA"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single" w:sz="8" w:space="0" w:color="FFFFFF"/>
              <w:bottom w:val="single" w:sz="4" w:space="0" w:color="000000"/>
            </w:tcBorders>
            <w:shd w:val="clear" w:color="auto" w:fill="auto"/>
          </w:tcPr>
          <w:p w14:paraId="10689494" w14:textId="77777777" w:rsidR="00116C80" w:rsidRPr="0089575A" w:rsidRDefault="00116C80" w:rsidP="00781722">
            <w:pPr>
              <w:tabs>
                <w:tab w:val="left" w:pos="599"/>
              </w:tabs>
              <w:autoSpaceDE w:val="0"/>
              <w:autoSpaceDN w:val="0"/>
              <w:spacing w:after="0" w:line="240" w:lineRule="auto"/>
              <w:ind w:left="599" w:hanging="599"/>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eastAsia="id-ID"/>
              </w:rPr>
              <w:t>P</w:t>
            </w:r>
            <w:r w:rsidR="00AD1ABD" w:rsidRPr="0089575A">
              <w:rPr>
                <w:rFonts w:asciiTheme="majorHAnsi" w:eastAsia="Times New Roman" w:hAnsiTheme="majorHAnsi" w:cs="Times New Roman"/>
                <w:color w:val="000000" w:themeColor="text1"/>
                <w:sz w:val="24"/>
                <w:szCs w:val="24"/>
                <w:lang w:val="en-US" w:eastAsia="id-ID"/>
              </w:rPr>
              <w:t>1</w:t>
            </w:r>
          </w:p>
        </w:tc>
        <w:tc>
          <w:tcPr>
            <w:tcW w:w="12204" w:type="dxa"/>
            <w:gridSpan w:val="7"/>
            <w:tcBorders>
              <w:top w:val="single" w:sz="8" w:space="0" w:color="FFFFFF"/>
              <w:bottom w:val="single" w:sz="4" w:space="0" w:color="000000"/>
            </w:tcBorders>
            <w:shd w:val="clear" w:color="auto" w:fill="auto"/>
          </w:tcPr>
          <w:p w14:paraId="17189AE7" w14:textId="77777777" w:rsidR="00116C80" w:rsidRPr="0089575A" w:rsidRDefault="00116C80" w:rsidP="00781722">
            <w:pPr>
              <w:autoSpaceDE w:val="0"/>
              <w:autoSpaceDN w:val="0"/>
              <w:spacing w:after="0" w:line="240" w:lineRule="auto"/>
              <w:rPr>
                <w:rFonts w:asciiTheme="majorHAnsi" w:eastAsia="Times New Roman" w:hAnsiTheme="majorHAnsi" w:cs="Times New Roman"/>
                <w:color w:val="000000" w:themeColor="text1"/>
                <w:sz w:val="24"/>
                <w:szCs w:val="24"/>
                <w:lang w:eastAsia="id-ID"/>
              </w:rPr>
            </w:pPr>
            <w:r w:rsidRPr="0089575A">
              <w:rPr>
                <w:rFonts w:asciiTheme="majorHAnsi" w:eastAsia="Times New Roman" w:hAnsiTheme="majorHAnsi" w:cs="Times New Roman"/>
                <w:color w:val="000000" w:themeColor="text1"/>
                <w:sz w:val="24"/>
                <w:szCs w:val="24"/>
                <w:lang w:val="en-US" w:eastAsia="id-ID"/>
              </w:rPr>
              <w:t>M</w:t>
            </w:r>
            <w:r w:rsidRPr="0089575A">
              <w:rPr>
                <w:rFonts w:asciiTheme="majorHAnsi" w:eastAsia="Times New Roman" w:hAnsiTheme="majorHAnsi" w:cs="Times New Roman"/>
                <w:color w:val="000000" w:themeColor="text1"/>
                <w:sz w:val="24"/>
                <w:szCs w:val="24"/>
                <w:lang w:eastAsia="id-ID"/>
              </w:rPr>
              <w:t>enguasai konsep-konsep dasar kebahasaan dan kesastraan, keterampilan berbahasa dan bersastra, pembelajaran bahasa dan sastra, penelitian bahasa dan sastra, serta penelitian pendidikan bahasa dan sastra</w:t>
            </w:r>
          </w:p>
        </w:tc>
      </w:tr>
      <w:tr w:rsidR="00116C80" w:rsidRPr="0089575A" w14:paraId="5F8A6650" w14:textId="77777777" w:rsidTr="00781722">
        <w:tc>
          <w:tcPr>
            <w:tcW w:w="2120" w:type="dxa"/>
            <w:vMerge/>
            <w:shd w:val="clear" w:color="auto" w:fill="auto"/>
          </w:tcPr>
          <w:p w14:paraId="3779FBA5"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single" w:sz="8" w:space="0" w:color="FFFFFF"/>
              <w:bottom w:val="single" w:sz="4" w:space="0" w:color="000000"/>
            </w:tcBorders>
            <w:shd w:val="clear" w:color="auto" w:fill="auto"/>
          </w:tcPr>
          <w:p w14:paraId="5DB7A9D4" w14:textId="77777777" w:rsidR="00116C80" w:rsidRPr="0089575A" w:rsidRDefault="00116C80" w:rsidP="0055494C">
            <w:pPr>
              <w:tabs>
                <w:tab w:val="left" w:pos="599"/>
              </w:tabs>
              <w:autoSpaceDE w:val="0"/>
              <w:autoSpaceDN w:val="0"/>
              <w:spacing w:after="0" w:line="240" w:lineRule="auto"/>
              <w:ind w:left="599" w:hanging="599"/>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eastAsia="id-ID"/>
              </w:rPr>
              <w:t>KU</w:t>
            </w:r>
            <w:r w:rsidR="00AD1ABD" w:rsidRPr="0089575A">
              <w:rPr>
                <w:rFonts w:asciiTheme="majorHAnsi" w:eastAsia="Times New Roman" w:hAnsiTheme="majorHAnsi" w:cs="Times New Roman"/>
                <w:color w:val="000000" w:themeColor="text1"/>
                <w:sz w:val="24"/>
                <w:szCs w:val="24"/>
                <w:lang w:val="en-US" w:eastAsia="id-ID"/>
              </w:rPr>
              <w:t>3</w:t>
            </w:r>
          </w:p>
        </w:tc>
        <w:tc>
          <w:tcPr>
            <w:tcW w:w="12204" w:type="dxa"/>
            <w:gridSpan w:val="7"/>
            <w:tcBorders>
              <w:top w:val="single" w:sz="8" w:space="0" w:color="FFFFFF"/>
              <w:bottom w:val="single" w:sz="4" w:space="0" w:color="000000"/>
            </w:tcBorders>
            <w:shd w:val="clear" w:color="auto" w:fill="auto"/>
          </w:tcPr>
          <w:p w14:paraId="69FB0F64" w14:textId="77777777" w:rsidR="00116C80" w:rsidRPr="0089575A" w:rsidRDefault="00116C80" w:rsidP="00781722">
            <w:pPr>
              <w:autoSpaceDE w:val="0"/>
              <w:autoSpaceDN w:val="0"/>
              <w:spacing w:after="0" w:line="240" w:lineRule="auto"/>
              <w:rPr>
                <w:rFonts w:asciiTheme="majorHAnsi" w:eastAsia="Times New Roman" w:hAnsiTheme="majorHAnsi" w:cs="Times New Roman"/>
                <w:color w:val="000000" w:themeColor="text1"/>
                <w:sz w:val="24"/>
                <w:szCs w:val="24"/>
                <w:lang w:eastAsia="id-ID"/>
              </w:rPr>
            </w:pPr>
            <w:r w:rsidRPr="0089575A">
              <w:rPr>
                <w:rFonts w:asciiTheme="majorHAnsi" w:eastAsia="Times New Roman" w:hAnsiTheme="majorHAnsi" w:cs="Times New Roman"/>
                <w:color w:val="000000" w:themeColor="text1"/>
                <w:sz w:val="24"/>
                <w:szCs w:val="24"/>
                <w:lang w:val="en-US" w:eastAsia="id-ID"/>
              </w:rPr>
              <w:t>M</w:t>
            </w:r>
            <w:r w:rsidRPr="0089575A">
              <w:rPr>
                <w:rFonts w:asciiTheme="majorHAnsi" w:eastAsia="Times New Roman" w:hAnsiTheme="majorHAnsi" w:cs="Times New Roman"/>
                <w:color w:val="000000" w:themeColor="text1"/>
                <w:sz w:val="24"/>
                <w:szCs w:val="24"/>
                <w:lang w:eastAsia="id-ID"/>
              </w:rPr>
              <w:t>ampu 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AD1ABD" w:rsidRPr="0089575A" w14:paraId="18F19A6C" w14:textId="77777777" w:rsidTr="00781722">
        <w:tc>
          <w:tcPr>
            <w:tcW w:w="2120" w:type="dxa"/>
            <w:vMerge/>
            <w:shd w:val="clear" w:color="auto" w:fill="auto"/>
          </w:tcPr>
          <w:p w14:paraId="5B83F5FC" w14:textId="77777777" w:rsidR="00AD1ABD" w:rsidRPr="0089575A" w:rsidRDefault="00AD1ABD"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single" w:sz="8" w:space="0" w:color="FFFFFF"/>
              <w:bottom w:val="single" w:sz="4" w:space="0" w:color="000000"/>
            </w:tcBorders>
            <w:shd w:val="clear" w:color="auto" w:fill="auto"/>
          </w:tcPr>
          <w:p w14:paraId="7080A61A" w14:textId="77777777" w:rsidR="00AD1ABD" w:rsidRPr="0089575A" w:rsidRDefault="00AD1ABD" w:rsidP="0055494C">
            <w:pPr>
              <w:tabs>
                <w:tab w:val="left" w:pos="599"/>
              </w:tabs>
              <w:autoSpaceDE w:val="0"/>
              <w:autoSpaceDN w:val="0"/>
              <w:spacing w:after="0" w:line="240" w:lineRule="auto"/>
              <w:ind w:left="599" w:hanging="599"/>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val="en-US" w:eastAsia="id-ID"/>
              </w:rPr>
              <w:t>KU9</w:t>
            </w:r>
          </w:p>
        </w:tc>
        <w:tc>
          <w:tcPr>
            <w:tcW w:w="12204" w:type="dxa"/>
            <w:gridSpan w:val="7"/>
            <w:tcBorders>
              <w:top w:val="single" w:sz="8" w:space="0" w:color="FFFFFF"/>
              <w:bottom w:val="single" w:sz="4" w:space="0" w:color="000000"/>
            </w:tcBorders>
            <w:shd w:val="clear" w:color="auto" w:fill="auto"/>
          </w:tcPr>
          <w:p w14:paraId="12712052" w14:textId="77777777" w:rsidR="00AD1ABD" w:rsidRPr="0089575A" w:rsidRDefault="00AD1ABD" w:rsidP="00781722">
            <w:pPr>
              <w:autoSpaceDE w:val="0"/>
              <w:autoSpaceDN w:val="0"/>
              <w:spacing w:after="0" w:line="240" w:lineRule="auto"/>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val="en-US" w:eastAsia="id-ID"/>
              </w:rPr>
              <w:t>Mampu mendokumentasikan, menyimpan, mengamankan, dan menemukan kembali data untuk menjamin kesahihan dan mencegah plagiasi</w:t>
            </w:r>
          </w:p>
        </w:tc>
      </w:tr>
      <w:tr w:rsidR="00116C80" w:rsidRPr="0089575A" w14:paraId="4D928E83" w14:textId="77777777" w:rsidTr="00781722">
        <w:tc>
          <w:tcPr>
            <w:tcW w:w="2120" w:type="dxa"/>
            <w:vMerge/>
            <w:shd w:val="clear" w:color="auto" w:fill="auto"/>
          </w:tcPr>
          <w:p w14:paraId="07BDD04B"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single" w:sz="8" w:space="0" w:color="FFFFFF"/>
              <w:bottom w:val="single" w:sz="4" w:space="0" w:color="000000"/>
            </w:tcBorders>
            <w:shd w:val="clear" w:color="auto" w:fill="auto"/>
          </w:tcPr>
          <w:p w14:paraId="17EC836C" w14:textId="77777777" w:rsidR="00116C80" w:rsidRPr="0089575A" w:rsidRDefault="00116C80" w:rsidP="0055494C">
            <w:pPr>
              <w:tabs>
                <w:tab w:val="left" w:pos="599"/>
              </w:tabs>
              <w:autoSpaceDE w:val="0"/>
              <w:autoSpaceDN w:val="0"/>
              <w:spacing w:after="0" w:line="240" w:lineRule="auto"/>
              <w:ind w:left="599" w:hanging="599"/>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color w:val="000000" w:themeColor="text1"/>
                <w:sz w:val="24"/>
                <w:szCs w:val="24"/>
                <w:lang w:eastAsia="id-ID"/>
              </w:rPr>
              <w:t>KK</w:t>
            </w:r>
            <w:r w:rsidR="00EC148E" w:rsidRPr="0089575A">
              <w:rPr>
                <w:rFonts w:asciiTheme="majorHAnsi" w:eastAsia="Times New Roman" w:hAnsiTheme="majorHAnsi" w:cs="Times New Roman"/>
                <w:color w:val="000000" w:themeColor="text1"/>
                <w:sz w:val="24"/>
                <w:szCs w:val="24"/>
                <w:lang w:val="en-US" w:eastAsia="id-ID"/>
              </w:rPr>
              <w:t>4</w:t>
            </w:r>
          </w:p>
        </w:tc>
        <w:tc>
          <w:tcPr>
            <w:tcW w:w="12204" w:type="dxa"/>
            <w:gridSpan w:val="7"/>
            <w:tcBorders>
              <w:top w:val="single" w:sz="8" w:space="0" w:color="FFFFFF"/>
              <w:bottom w:val="single" w:sz="4" w:space="0" w:color="000000"/>
            </w:tcBorders>
            <w:shd w:val="clear" w:color="auto" w:fill="auto"/>
          </w:tcPr>
          <w:p w14:paraId="677A8639" w14:textId="77777777" w:rsidR="00116C80" w:rsidRDefault="00116C80" w:rsidP="00781722">
            <w:pPr>
              <w:autoSpaceDE w:val="0"/>
              <w:autoSpaceDN w:val="0"/>
              <w:spacing w:after="0" w:line="240" w:lineRule="auto"/>
              <w:rPr>
                <w:rFonts w:asciiTheme="majorHAnsi" w:eastAsia="Times New Roman" w:hAnsiTheme="majorHAnsi" w:cs="Times New Roman"/>
                <w:color w:val="000000" w:themeColor="text1"/>
                <w:sz w:val="24"/>
                <w:szCs w:val="24"/>
                <w:lang w:eastAsia="id-ID"/>
              </w:rPr>
            </w:pPr>
            <w:r w:rsidRPr="0089575A">
              <w:rPr>
                <w:rFonts w:asciiTheme="majorHAnsi" w:eastAsia="Times New Roman" w:hAnsiTheme="majorHAnsi" w:cs="Times New Roman"/>
                <w:color w:val="000000" w:themeColor="text1"/>
                <w:sz w:val="24"/>
                <w:szCs w:val="24"/>
                <w:lang w:val="en-US" w:eastAsia="id-ID"/>
              </w:rPr>
              <w:t>Mampu merencanakan dan melakukan kajian terhadap implementasi pendidikan bahasa dan sastra Indonesia melalui pendekatan secara terintegrasi</w:t>
            </w:r>
          </w:p>
          <w:p w14:paraId="627C1731" w14:textId="77777777" w:rsidR="00884DD2" w:rsidRPr="00884DD2" w:rsidRDefault="00884DD2" w:rsidP="00781722">
            <w:pPr>
              <w:autoSpaceDE w:val="0"/>
              <w:autoSpaceDN w:val="0"/>
              <w:spacing w:after="0" w:line="240" w:lineRule="auto"/>
              <w:rPr>
                <w:rFonts w:asciiTheme="majorHAnsi" w:eastAsia="Times New Roman" w:hAnsiTheme="majorHAnsi" w:cs="Times New Roman"/>
                <w:color w:val="000000" w:themeColor="text1"/>
                <w:sz w:val="24"/>
                <w:szCs w:val="24"/>
                <w:lang w:eastAsia="id-ID"/>
              </w:rPr>
            </w:pPr>
          </w:p>
        </w:tc>
      </w:tr>
      <w:tr w:rsidR="00116C80" w:rsidRPr="0089575A" w14:paraId="4589EFDF" w14:textId="77777777" w:rsidTr="00781722">
        <w:trPr>
          <w:trHeight w:val="296"/>
        </w:trPr>
        <w:tc>
          <w:tcPr>
            <w:tcW w:w="2120" w:type="dxa"/>
            <w:vMerge/>
            <w:shd w:val="clear" w:color="auto" w:fill="auto"/>
          </w:tcPr>
          <w:p w14:paraId="0A721E05"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13198" w:type="dxa"/>
            <w:gridSpan w:val="8"/>
            <w:tcBorders>
              <w:top w:val="single" w:sz="4" w:space="0" w:color="000000"/>
              <w:bottom w:val="single" w:sz="4" w:space="0" w:color="000000"/>
            </w:tcBorders>
            <w:shd w:val="clear" w:color="auto" w:fill="E7E6E6"/>
          </w:tcPr>
          <w:p w14:paraId="56F664E8" w14:textId="77777777" w:rsidR="00116C80" w:rsidRPr="0089575A" w:rsidRDefault="00116C80" w:rsidP="00781722">
            <w:pPr>
              <w:autoSpaceDE w:val="0"/>
              <w:autoSpaceDN w:val="0"/>
              <w:spacing w:after="0" w:line="240" w:lineRule="auto"/>
              <w:rPr>
                <w:rFonts w:asciiTheme="majorHAnsi" w:eastAsia="Times New Roman" w:hAnsiTheme="majorHAnsi" w:cs="Times New Roman"/>
                <w:color w:val="000000" w:themeColor="text1"/>
                <w:sz w:val="24"/>
                <w:szCs w:val="24"/>
                <w:lang w:val="en-US" w:eastAsia="id-ID"/>
              </w:rPr>
            </w:pPr>
            <w:r w:rsidRPr="0089575A">
              <w:rPr>
                <w:rFonts w:asciiTheme="majorHAnsi" w:eastAsia="Times New Roman" w:hAnsiTheme="majorHAnsi" w:cs="Times New Roman"/>
                <w:b/>
                <w:color w:val="000000" w:themeColor="text1"/>
                <w:sz w:val="24"/>
                <w:szCs w:val="24"/>
                <w:lang w:eastAsia="id-ID"/>
              </w:rPr>
              <w:t>CPMK</w:t>
            </w:r>
            <w:r w:rsidRPr="0089575A">
              <w:rPr>
                <w:rFonts w:asciiTheme="majorHAnsi" w:eastAsia="Times New Roman" w:hAnsiTheme="majorHAnsi" w:cs="Times New Roman"/>
                <w:b/>
                <w:color w:val="000000" w:themeColor="text1"/>
                <w:sz w:val="24"/>
                <w:szCs w:val="24"/>
                <w:lang w:val="en-US" w:eastAsia="id-ID"/>
              </w:rPr>
              <w:t xml:space="preserve"> (Capaian Pembelajaran Mata Kuliah)</w:t>
            </w:r>
          </w:p>
        </w:tc>
      </w:tr>
      <w:tr w:rsidR="00116C80" w:rsidRPr="0089575A" w14:paraId="5AE435EF" w14:textId="77777777" w:rsidTr="00781722">
        <w:tc>
          <w:tcPr>
            <w:tcW w:w="2120" w:type="dxa"/>
            <w:vMerge/>
            <w:shd w:val="clear" w:color="auto" w:fill="auto"/>
          </w:tcPr>
          <w:p w14:paraId="57C424D0"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nil"/>
              <w:bottom w:val="single" w:sz="4" w:space="0" w:color="000000"/>
            </w:tcBorders>
            <w:shd w:val="clear" w:color="auto" w:fill="auto"/>
          </w:tcPr>
          <w:p w14:paraId="1AC5217F" w14:textId="77777777" w:rsidR="00116C80" w:rsidRPr="0089575A" w:rsidRDefault="00116C80" w:rsidP="00781722">
            <w:pPr>
              <w:spacing w:after="0" w:line="256" w:lineRule="auto"/>
              <w:rPr>
                <w:rFonts w:asciiTheme="majorHAnsi" w:eastAsia="Times New Roman" w:hAnsiTheme="majorHAnsi"/>
                <w:color w:val="000000" w:themeColor="text1"/>
                <w:sz w:val="24"/>
                <w:szCs w:val="24"/>
              </w:rPr>
            </w:pPr>
            <w:r w:rsidRPr="0089575A">
              <w:rPr>
                <w:rFonts w:asciiTheme="majorHAnsi" w:eastAsia="Times New Roman" w:hAnsiTheme="majorHAnsi"/>
                <w:color w:val="000000" w:themeColor="text1"/>
                <w:sz w:val="24"/>
                <w:szCs w:val="24"/>
                <w:lang w:val="en-US"/>
              </w:rPr>
              <w:t>CPMK</w:t>
            </w:r>
            <w:r w:rsidRPr="0089575A">
              <w:rPr>
                <w:rFonts w:asciiTheme="majorHAnsi" w:eastAsia="Times New Roman" w:hAnsiTheme="majorHAnsi"/>
                <w:color w:val="000000" w:themeColor="text1"/>
                <w:sz w:val="24"/>
                <w:szCs w:val="24"/>
              </w:rPr>
              <w:t>1</w:t>
            </w:r>
          </w:p>
        </w:tc>
        <w:tc>
          <w:tcPr>
            <w:tcW w:w="12204" w:type="dxa"/>
            <w:gridSpan w:val="7"/>
            <w:tcBorders>
              <w:top w:val="nil"/>
              <w:bottom w:val="single" w:sz="4" w:space="0" w:color="000000"/>
            </w:tcBorders>
            <w:shd w:val="clear" w:color="auto" w:fill="auto"/>
          </w:tcPr>
          <w:p w14:paraId="17A2C820" w14:textId="77777777" w:rsidR="00116C80" w:rsidRPr="0089575A" w:rsidRDefault="00116C80" w:rsidP="0055494C">
            <w:pPr>
              <w:spacing w:after="0" w:line="360" w:lineRule="auto"/>
              <w:rPr>
                <w:rFonts w:asciiTheme="majorHAnsi" w:hAnsiTheme="majorHAnsi"/>
                <w:sz w:val="24"/>
                <w:szCs w:val="24"/>
                <w:lang w:val="en-US"/>
              </w:rPr>
            </w:pPr>
            <w:r w:rsidRPr="0089575A">
              <w:rPr>
                <w:rFonts w:asciiTheme="majorHAnsi" w:hAnsiTheme="majorHAnsi"/>
                <w:sz w:val="24"/>
                <w:szCs w:val="24"/>
              </w:rPr>
              <w:t>Mengidentifikasi isu-isu permasalahan peran bahasa Indonesia sebagai penghela ilmu pengetahuan</w:t>
            </w:r>
            <w:r w:rsidR="00EC148E" w:rsidRPr="0089575A">
              <w:rPr>
                <w:rFonts w:asciiTheme="majorHAnsi" w:hAnsiTheme="majorHAnsi"/>
                <w:sz w:val="24"/>
                <w:szCs w:val="24"/>
                <w:lang w:val="en-US"/>
              </w:rPr>
              <w:t xml:space="preserve"> (S5, P1, KU3)</w:t>
            </w:r>
          </w:p>
        </w:tc>
      </w:tr>
      <w:tr w:rsidR="00116C80" w:rsidRPr="0089575A" w14:paraId="20FD23DC" w14:textId="77777777" w:rsidTr="00781722">
        <w:tc>
          <w:tcPr>
            <w:tcW w:w="2120" w:type="dxa"/>
            <w:vMerge/>
            <w:shd w:val="clear" w:color="auto" w:fill="auto"/>
          </w:tcPr>
          <w:p w14:paraId="7FF60882"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nil"/>
              <w:bottom w:val="single" w:sz="4" w:space="0" w:color="000000"/>
            </w:tcBorders>
            <w:shd w:val="clear" w:color="auto" w:fill="auto"/>
          </w:tcPr>
          <w:p w14:paraId="1CB158A4" w14:textId="77777777" w:rsidR="00116C80" w:rsidRPr="0089575A" w:rsidRDefault="00116C80" w:rsidP="00781722">
            <w:pPr>
              <w:spacing w:after="0" w:line="256" w:lineRule="auto"/>
              <w:rPr>
                <w:rFonts w:asciiTheme="majorHAnsi" w:eastAsia="Times New Roman" w:hAnsiTheme="majorHAnsi"/>
                <w:color w:val="000000" w:themeColor="text1"/>
                <w:sz w:val="24"/>
                <w:szCs w:val="24"/>
              </w:rPr>
            </w:pPr>
            <w:r w:rsidRPr="0089575A">
              <w:rPr>
                <w:rFonts w:asciiTheme="majorHAnsi" w:eastAsia="Times New Roman" w:hAnsiTheme="majorHAnsi"/>
                <w:color w:val="000000" w:themeColor="text1"/>
                <w:sz w:val="24"/>
                <w:szCs w:val="24"/>
              </w:rPr>
              <w:t>CPMK2</w:t>
            </w:r>
          </w:p>
        </w:tc>
        <w:tc>
          <w:tcPr>
            <w:tcW w:w="12204" w:type="dxa"/>
            <w:gridSpan w:val="7"/>
            <w:tcBorders>
              <w:top w:val="nil"/>
              <w:bottom w:val="single" w:sz="4" w:space="0" w:color="000000"/>
            </w:tcBorders>
            <w:shd w:val="clear" w:color="auto" w:fill="auto"/>
          </w:tcPr>
          <w:p w14:paraId="5AA25754" w14:textId="77777777" w:rsidR="00116C80" w:rsidRPr="0089575A" w:rsidRDefault="00116C80" w:rsidP="00EC148E">
            <w:pPr>
              <w:spacing w:after="0" w:line="360" w:lineRule="auto"/>
              <w:rPr>
                <w:rFonts w:asciiTheme="majorHAnsi" w:hAnsiTheme="majorHAnsi"/>
                <w:sz w:val="24"/>
                <w:szCs w:val="24"/>
                <w:lang w:val="en-US"/>
              </w:rPr>
            </w:pPr>
            <w:r w:rsidRPr="0089575A">
              <w:rPr>
                <w:rFonts w:asciiTheme="majorHAnsi" w:hAnsiTheme="majorHAnsi"/>
                <w:sz w:val="24"/>
                <w:szCs w:val="24"/>
              </w:rPr>
              <w:t>Menelusuri pembelajaran bahasa Indonesia di dalam dan di luar negeri</w:t>
            </w:r>
            <w:r w:rsidR="00EC148E" w:rsidRPr="0089575A">
              <w:rPr>
                <w:rFonts w:asciiTheme="majorHAnsi" w:hAnsiTheme="majorHAnsi"/>
                <w:sz w:val="24"/>
                <w:szCs w:val="24"/>
                <w:lang w:val="en-US"/>
              </w:rPr>
              <w:t xml:space="preserve"> (S5, P1, KU3)</w:t>
            </w:r>
          </w:p>
        </w:tc>
      </w:tr>
      <w:tr w:rsidR="00116C80" w:rsidRPr="0089575A" w14:paraId="76CF4AA6" w14:textId="77777777" w:rsidTr="00781722">
        <w:tc>
          <w:tcPr>
            <w:tcW w:w="2120" w:type="dxa"/>
            <w:vMerge/>
            <w:shd w:val="clear" w:color="auto" w:fill="auto"/>
          </w:tcPr>
          <w:p w14:paraId="2A556971"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nil"/>
              <w:bottom w:val="single" w:sz="4" w:space="0" w:color="000000"/>
            </w:tcBorders>
            <w:shd w:val="clear" w:color="auto" w:fill="auto"/>
          </w:tcPr>
          <w:p w14:paraId="29BAE892" w14:textId="77777777" w:rsidR="00116C80" w:rsidRPr="0089575A" w:rsidRDefault="00116C80" w:rsidP="00781722">
            <w:pPr>
              <w:spacing w:after="0" w:line="256" w:lineRule="auto"/>
              <w:rPr>
                <w:rFonts w:asciiTheme="majorHAnsi" w:eastAsia="Times New Roman" w:hAnsiTheme="majorHAnsi"/>
                <w:color w:val="000000" w:themeColor="text1"/>
                <w:sz w:val="24"/>
                <w:szCs w:val="24"/>
              </w:rPr>
            </w:pPr>
            <w:r w:rsidRPr="0089575A">
              <w:rPr>
                <w:rFonts w:asciiTheme="majorHAnsi" w:eastAsia="Times New Roman" w:hAnsiTheme="majorHAnsi"/>
                <w:color w:val="000000" w:themeColor="text1"/>
                <w:sz w:val="24"/>
                <w:szCs w:val="24"/>
              </w:rPr>
              <w:t>CPMK3</w:t>
            </w:r>
          </w:p>
        </w:tc>
        <w:tc>
          <w:tcPr>
            <w:tcW w:w="12204" w:type="dxa"/>
            <w:gridSpan w:val="7"/>
            <w:tcBorders>
              <w:top w:val="nil"/>
              <w:bottom w:val="single" w:sz="4" w:space="0" w:color="000000"/>
            </w:tcBorders>
            <w:shd w:val="clear" w:color="auto" w:fill="auto"/>
          </w:tcPr>
          <w:p w14:paraId="0278FEB0" w14:textId="77777777" w:rsidR="00116C80" w:rsidRPr="0089575A" w:rsidRDefault="00EC148E" w:rsidP="00EC148E">
            <w:pPr>
              <w:spacing w:after="0" w:line="360" w:lineRule="auto"/>
              <w:rPr>
                <w:rFonts w:asciiTheme="majorHAnsi" w:hAnsiTheme="majorHAnsi"/>
                <w:sz w:val="24"/>
                <w:szCs w:val="24"/>
                <w:lang w:val="en-US"/>
              </w:rPr>
            </w:pPr>
            <w:r w:rsidRPr="0089575A">
              <w:rPr>
                <w:rFonts w:asciiTheme="majorHAnsi" w:hAnsiTheme="majorHAnsi"/>
                <w:sz w:val="24"/>
                <w:szCs w:val="24"/>
                <w:lang w:val="en-US"/>
              </w:rPr>
              <w:t xml:space="preserve">Mengkritisi </w:t>
            </w:r>
            <w:r w:rsidR="00116C80" w:rsidRPr="0089575A">
              <w:rPr>
                <w:rFonts w:asciiTheme="majorHAnsi" w:hAnsiTheme="majorHAnsi"/>
                <w:sz w:val="24"/>
                <w:szCs w:val="24"/>
              </w:rPr>
              <w:t xml:space="preserve">perkembangan </w:t>
            </w:r>
            <w:r w:rsidRPr="0089575A">
              <w:rPr>
                <w:rFonts w:asciiTheme="majorHAnsi" w:hAnsiTheme="majorHAnsi"/>
                <w:sz w:val="24"/>
                <w:szCs w:val="24"/>
                <w:lang w:val="en-US"/>
              </w:rPr>
              <w:t xml:space="preserve">implementasi </w:t>
            </w:r>
            <w:r w:rsidR="00116C80" w:rsidRPr="0089575A">
              <w:rPr>
                <w:rFonts w:asciiTheme="majorHAnsi" w:hAnsiTheme="majorHAnsi"/>
                <w:sz w:val="24"/>
                <w:szCs w:val="24"/>
              </w:rPr>
              <w:t xml:space="preserve">politik bahasa nasional </w:t>
            </w:r>
            <w:r w:rsidRPr="0089575A">
              <w:rPr>
                <w:rFonts w:asciiTheme="majorHAnsi" w:hAnsiTheme="majorHAnsi"/>
                <w:sz w:val="24"/>
                <w:szCs w:val="24"/>
                <w:lang w:val="en-US"/>
              </w:rPr>
              <w:t>berdasarkan Undang-Undang  dan Peraturan Pemerintah mengenai  bahasa (S4, P1, KU9, KK4)</w:t>
            </w:r>
          </w:p>
        </w:tc>
      </w:tr>
      <w:tr w:rsidR="00116C80" w:rsidRPr="0089575A" w14:paraId="038134FB" w14:textId="77777777" w:rsidTr="00781722">
        <w:tc>
          <w:tcPr>
            <w:tcW w:w="2120" w:type="dxa"/>
            <w:vMerge/>
            <w:shd w:val="clear" w:color="auto" w:fill="auto"/>
          </w:tcPr>
          <w:p w14:paraId="096FC2AA"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nil"/>
              <w:bottom w:val="single" w:sz="4" w:space="0" w:color="000000"/>
            </w:tcBorders>
            <w:shd w:val="clear" w:color="auto" w:fill="auto"/>
          </w:tcPr>
          <w:p w14:paraId="1F8B9DA5" w14:textId="77777777" w:rsidR="00116C80" w:rsidRPr="0089575A" w:rsidRDefault="00116C80" w:rsidP="00781722">
            <w:pPr>
              <w:spacing w:after="0" w:line="256" w:lineRule="auto"/>
              <w:rPr>
                <w:rFonts w:asciiTheme="majorHAnsi" w:eastAsia="Times New Roman" w:hAnsiTheme="majorHAnsi"/>
                <w:color w:val="000000" w:themeColor="text1"/>
                <w:sz w:val="24"/>
                <w:szCs w:val="24"/>
              </w:rPr>
            </w:pPr>
            <w:r w:rsidRPr="0089575A">
              <w:rPr>
                <w:rFonts w:asciiTheme="majorHAnsi" w:eastAsia="Times New Roman" w:hAnsiTheme="majorHAnsi"/>
                <w:color w:val="000000" w:themeColor="text1"/>
                <w:sz w:val="24"/>
                <w:szCs w:val="24"/>
              </w:rPr>
              <w:t>CPMK4</w:t>
            </w:r>
          </w:p>
        </w:tc>
        <w:tc>
          <w:tcPr>
            <w:tcW w:w="12204" w:type="dxa"/>
            <w:gridSpan w:val="7"/>
            <w:tcBorders>
              <w:top w:val="nil"/>
              <w:bottom w:val="single" w:sz="4" w:space="0" w:color="000000"/>
            </w:tcBorders>
            <w:shd w:val="clear" w:color="auto" w:fill="auto"/>
          </w:tcPr>
          <w:p w14:paraId="4A2B8B06" w14:textId="77777777" w:rsidR="00116C80" w:rsidRPr="0089575A" w:rsidRDefault="00EC148E" w:rsidP="00116C80">
            <w:pPr>
              <w:spacing w:after="0" w:line="360" w:lineRule="auto"/>
              <w:rPr>
                <w:rFonts w:asciiTheme="majorHAnsi" w:hAnsiTheme="majorHAnsi"/>
                <w:sz w:val="24"/>
                <w:szCs w:val="24"/>
                <w:lang w:val="en-US"/>
              </w:rPr>
            </w:pPr>
            <w:r w:rsidRPr="0089575A">
              <w:rPr>
                <w:rFonts w:asciiTheme="majorHAnsi" w:hAnsiTheme="majorHAnsi"/>
                <w:sz w:val="24"/>
                <w:szCs w:val="24"/>
              </w:rPr>
              <w:t>Mengidentifikasi peran bahasa Indonesia dalam pembangunan karakter</w:t>
            </w:r>
            <w:r w:rsidRPr="0089575A">
              <w:rPr>
                <w:rFonts w:asciiTheme="majorHAnsi" w:hAnsiTheme="majorHAnsi"/>
                <w:sz w:val="24"/>
                <w:szCs w:val="24"/>
                <w:lang w:val="en-US"/>
              </w:rPr>
              <w:t xml:space="preserve"> (S4, S5, P1, KU3)</w:t>
            </w:r>
          </w:p>
        </w:tc>
      </w:tr>
      <w:tr w:rsidR="00116C80" w:rsidRPr="0089575A" w14:paraId="60230955" w14:textId="77777777" w:rsidTr="00781722">
        <w:tc>
          <w:tcPr>
            <w:tcW w:w="2120" w:type="dxa"/>
            <w:vMerge/>
            <w:shd w:val="clear" w:color="auto" w:fill="auto"/>
          </w:tcPr>
          <w:p w14:paraId="0EDA45D2" w14:textId="77777777" w:rsidR="00116C80" w:rsidRPr="0089575A" w:rsidRDefault="00116C80"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994" w:type="dxa"/>
            <w:tcBorders>
              <w:top w:val="nil"/>
              <w:bottom w:val="single" w:sz="4" w:space="0" w:color="000000"/>
            </w:tcBorders>
            <w:shd w:val="clear" w:color="auto" w:fill="auto"/>
          </w:tcPr>
          <w:p w14:paraId="66B54B73" w14:textId="77777777" w:rsidR="00116C80" w:rsidRPr="0089575A" w:rsidRDefault="00116C80" w:rsidP="00781722">
            <w:pPr>
              <w:spacing w:after="0" w:line="256" w:lineRule="auto"/>
              <w:rPr>
                <w:rFonts w:asciiTheme="majorHAnsi" w:eastAsia="Times New Roman" w:hAnsiTheme="majorHAnsi"/>
                <w:color w:val="000000" w:themeColor="text1"/>
                <w:sz w:val="24"/>
                <w:szCs w:val="24"/>
                <w:lang w:val="en-US"/>
              </w:rPr>
            </w:pPr>
            <w:r w:rsidRPr="0089575A">
              <w:rPr>
                <w:rFonts w:asciiTheme="majorHAnsi" w:eastAsia="Times New Roman" w:hAnsiTheme="majorHAnsi"/>
                <w:color w:val="000000" w:themeColor="text1"/>
                <w:sz w:val="24"/>
                <w:szCs w:val="24"/>
                <w:lang w:val="en-US"/>
              </w:rPr>
              <w:t>CPMK5</w:t>
            </w:r>
          </w:p>
        </w:tc>
        <w:tc>
          <w:tcPr>
            <w:tcW w:w="12204" w:type="dxa"/>
            <w:gridSpan w:val="7"/>
            <w:tcBorders>
              <w:top w:val="nil"/>
              <w:bottom w:val="single" w:sz="4" w:space="0" w:color="000000"/>
            </w:tcBorders>
            <w:shd w:val="clear" w:color="auto" w:fill="auto"/>
          </w:tcPr>
          <w:p w14:paraId="541C6387" w14:textId="77777777" w:rsidR="00116C80" w:rsidRPr="0089575A" w:rsidRDefault="00EC148E" w:rsidP="00116C80">
            <w:pPr>
              <w:spacing w:after="0" w:line="360" w:lineRule="auto"/>
              <w:rPr>
                <w:rFonts w:asciiTheme="majorHAnsi" w:hAnsiTheme="majorHAnsi"/>
                <w:sz w:val="24"/>
                <w:szCs w:val="24"/>
                <w:lang w:val="en-US"/>
              </w:rPr>
            </w:pPr>
            <w:r w:rsidRPr="0089575A">
              <w:rPr>
                <w:rFonts w:asciiTheme="majorHAnsi" w:hAnsiTheme="majorHAnsi"/>
                <w:sz w:val="24"/>
                <w:szCs w:val="24"/>
                <w:lang w:val="en-US"/>
              </w:rPr>
              <w:t>Menyusun artikel ilmiah mengenai kajian isu-isu global bahasa dan sastra Indonesia (S5, P1, KU9, KK4)</w:t>
            </w:r>
          </w:p>
        </w:tc>
      </w:tr>
      <w:tr w:rsidR="0055494C" w:rsidRPr="0089575A" w14:paraId="0B486020" w14:textId="77777777" w:rsidTr="00781722">
        <w:trPr>
          <w:trHeight w:val="345"/>
        </w:trPr>
        <w:tc>
          <w:tcPr>
            <w:tcW w:w="2120" w:type="dxa"/>
            <w:shd w:val="clear" w:color="auto" w:fill="auto"/>
          </w:tcPr>
          <w:p w14:paraId="3B29F32C"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Diskripsi Singkat MK</w:t>
            </w:r>
          </w:p>
        </w:tc>
        <w:tc>
          <w:tcPr>
            <w:tcW w:w="13198" w:type="dxa"/>
            <w:gridSpan w:val="8"/>
            <w:tcBorders>
              <w:top w:val="single" w:sz="4" w:space="0" w:color="000000"/>
            </w:tcBorders>
            <w:shd w:val="clear" w:color="auto" w:fill="auto"/>
          </w:tcPr>
          <w:p w14:paraId="5362AB09" w14:textId="77777777" w:rsidR="0055494C" w:rsidRPr="0089575A" w:rsidRDefault="0055494C" w:rsidP="00781722">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hAnsiTheme="majorHAnsi"/>
                <w:sz w:val="24"/>
                <w:szCs w:val="24"/>
              </w:rPr>
              <w:t>Mata Kuliah Kajian Isu-isu Global Penelitian Pendidikan Bahasa Indonesia merupakan salah satu mata kuliah yang mengkaji impilkasi pengembangan dan implementasi ilmu pengetahuan dalam bidang pendidikan bahasa Indonesia. Fokus utama dalam mata kuliah ini adalah permasalahan-permasalahan hasil penelitian bahasa Indonesia dengan referensi utama jurnal penelitian atau materi konferensi.</w:t>
            </w:r>
          </w:p>
        </w:tc>
      </w:tr>
      <w:tr w:rsidR="0055494C" w:rsidRPr="0089575A" w14:paraId="6011CB60" w14:textId="77777777" w:rsidTr="00781722">
        <w:trPr>
          <w:trHeight w:val="345"/>
        </w:trPr>
        <w:tc>
          <w:tcPr>
            <w:tcW w:w="2120" w:type="dxa"/>
            <w:shd w:val="clear" w:color="auto" w:fill="auto"/>
          </w:tcPr>
          <w:p w14:paraId="729C55A8"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lang w:val="en-US"/>
              </w:rPr>
              <w:t xml:space="preserve">Bahan Kajian </w:t>
            </w:r>
            <w:r w:rsidRPr="0089575A">
              <w:rPr>
                <w:rFonts w:asciiTheme="majorHAnsi" w:eastAsia="Times New Roman" w:hAnsiTheme="majorHAnsi" w:cs="Times New Roman"/>
                <w:b/>
                <w:color w:val="000000" w:themeColor="text1"/>
                <w:sz w:val="24"/>
                <w:szCs w:val="24"/>
              </w:rPr>
              <w:t xml:space="preserve">/ </w:t>
            </w:r>
            <w:r w:rsidRPr="0089575A">
              <w:rPr>
                <w:rFonts w:asciiTheme="majorHAnsi" w:eastAsia="Times New Roman" w:hAnsiTheme="majorHAnsi" w:cs="Times New Roman"/>
                <w:b/>
                <w:color w:val="000000" w:themeColor="text1"/>
                <w:sz w:val="24"/>
                <w:szCs w:val="24"/>
                <w:lang w:val="en-US"/>
              </w:rPr>
              <w:t>Materi Pembelajaran</w:t>
            </w:r>
          </w:p>
        </w:tc>
        <w:tc>
          <w:tcPr>
            <w:tcW w:w="13198" w:type="dxa"/>
            <w:gridSpan w:val="8"/>
            <w:tcBorders>
              <w:top w:val="single" w:sz="4" w:space="0" w:color="000000"/>
            </w:tcBorders>
            <w:shd w:val="clear" w:color="auto" w:fill="auto"/>
          </w:tcPr>
          <w:p w14:paraId="728F0A69"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Orientasi perkuliahan</w:t>
            </w:r>
          </w:p>
          <w:p w14:paraId="748F4C10"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Hakikat Isu Global dalam pembelajaran dan pendidikan</w:t>
            </w:r>
          </w:p>
          <w:p w14:paraId="3865EDA3"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Bahasa Indonesia sebagai penghela ilmu pengetahuan</w:t>
            </w:r>
          </w:p>
          <w:p w14:paraId="395A4861"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Literasi dan permasalahannya</w:t>
            </w:r>
          </w:p>
          <w:p w14:paraId="579773A0"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i/>
                <w:sz w:val="24"/>
                <w:szCs w:val="24"/>
                <w:lang w:val="en-US"/>
              </w:rPr>
              <w:t xml:space="preserve">High Order Thinking Skills (HOTS) </w:t>
            </w:r>
            <w:r w:rsidRPr="0089575A">
              <w:rPr>
                <w:rFonts w:asciiTheme="majorHAnsi" w:hAnsiTheme="majorHAnsi" w:cs="Tahoma"/>
                <w:sz w:val="24"/>
                <w:szCs w:val="24"/>
                <w:lang w:val="en-US"/>
              </w:rPr>
              <w:t>dalam pembelajaran bahasa Indonesia</w:t>
            </w:r>
          </w:p>
          <w:p w14:paraId="683B986A"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i/>
                <w:sz w:val="24"/>
                <w:szCs w:val="24"/>
                <w:lang w:val="en-US"/>
              </w:rPr>
              <w:t xml:space="preserve">Communication, Colaboration, Critical Thinking, Creativity (4C) </w:t>
            </w:r>
            <w:r w:rsidRPr="0089575A">
              <w:rPr>
                <w:rFonts w:asciiTheme="majorHAnsi" w:hAnsiTheme="majorHAnsi" w:cs="Tahoma"/>
                <w:sz w:val="24"/>
                <w:szCs w:val="24"/>
                <w:lang w:val="en-US"/>
              </w:rPr>
              <w:t>dalam pembelajaran bahasa Indonesia</w:t>
            </w:r>
          </w:p>
          <w:p w14:paraId="51530BCC"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Strategi kreatif-inovatif dalam pembelajaran bahasa Indonesia</w:t>
            </w:r>
          </w:p>
          <w:p w14:paraId="79F88386"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Penilaian pembelajaran bahasa Indonesia dan Uji Kemahiran Berbahasa Indonesia (UKBI)</w:t>
            </w:r>
          </w:p>
          <w:p w14:paraId="4DDA9388"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Perkembangan dan studi bahasa Indonesia di luar negeri dan Bahasa Indonesia bagi Penutur Asing (BIPA)</w:t>
            </w:r>
          </w:p>
          <w:p w14:paraId="555A98F4"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Politik bahasa nasional</w:t>
            </w:r>
          </w:p>
          <w:p w14:paraId="0FAAAC99"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Optimalisasi peran media massa dalam pembelajaran bahasa Indonesia</w:t>
            </w:r>
          </w:p>
          <w:p w14:paraId="21AC28E6"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Peran bahasa Indonesia dalam pembangunan karakter</w:t>
            </w:r>
          </w:p>
          <w:p w14:paraId="64A9C5B0" w14:textId="77777777" w:rsidR="0055494C" w:rsidRPr="0089575A" w:rsidRDefault="0055494C" w:rsidP="00461DAC">
            <w:pPr>
              <w:pStyle w:val="ListParagraph"/>
              <w:numPr>
                <w:ilvl w:val="0"/>
                <w:numId w:val="15"/>
              </w:numPr>
              <w:spacing w:after="0" w:line="240" w:lineRule="auto"/>
              <w:ind w:left="400"/>
              <w:rPr>
                <w:rFonts w:asciiTheme="majorHAnsi" w:hAnsiTheme="majorHAnsi" w:cs="Tahoma"/>
                <w:sz w:val="24"/>
                <w:szCs w:val="24"/>
                <w:lang w:val="en-US"/>
              </w:rPr>
            </w:pPr>
            <w:r w:rsidRPr="0089575A">
              <w:rPr>
                <w:rFonts w:asciiTheme="majorHAnsi" w:hAnsiTheme="majorHAnsi" w:cs="Tahoma"/>
                <w:sz w:val="24"/>
                <w:szCs w:val="24"/>
                <w:lang w:val="en-US"/>
              </w:rPr>
              <w:t>Kajian pembelajaran bahasa Indonesia dalam jurnal ilmiah</w:t>
            </w:r>
          </w:p>
        </w:tc>
      </w:tr>
      <w:tr w:rsidR="0055494C" w:rsidRPr="0089575A" w14:paraId="50D7A71D" w14:textId="77777777" w:rsidTr="00781722">
        <w:tc>
          <w:tcPr>
            <w:tcW w:w="2120" w:type="dxa"/>
            <w:vMerge w:val="restart"/>
            <w:shd w:val="clear" w:color="auto" w:fill="auto"/>
          </w:tcPr>
          <w:p w14:paraId="25B404EF"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lang w:val="en-US"/>
              </w:rPr>
              <w:t>Daftar Referensi</w:t>
            </w:r>
          </w:p>
        </w:tc>
        <w:tc>
          <w:tcPr>
            <w:tcW w:w="2521" w:type="dxa"/>
            <w:gridSpan w:val="2"/>
            <w:tcBorders>
              <w:bottom w:val="single" w:sz="8" w:space="0" w:color="auto"/>
            </w:tcBorders>
            <w:shd w:val="clear" w:color="auto" w:fill="E7E6E6"/>
          </w:tcPr>
          <w:p w14:paraId="062DFD40" w14:textId="77777777" w:rsidR="0055494C" w:rsidRPr="0089575A" w:rsidRDefault="0055494C" w:rsidP="00781722">
            <w:pPr>
              <w:autoSpaceDE w:val="0"/>
              <w:autoSpaceDN w:val="0"/>
              <w:spacing w:after="0" w:line="240" w:lineRule="auto"/>
              <w:ind w:left="26"/>
              <w:rPr>
                <w:rFonts w:asciiTheme="majorHAnsi" w:eastAsia="Times New Roman" w:hAnsiTheme="majorHAnsi" w:cs="Arial"/>
                <w:b/>
                <w:color w:val="000000" w:themeColor="text1"/>
                <w:sz w:val="24"/>
                <w:szCs w:val="24"/>
              </w:rPr>
            </w:pPr>
            <w:r w:rsidRPr="0089575A">
              <w:rPr>
                <w:rFonts w:asciiTheme="majorHAnsi" w:eastAsia="Times New Roman" w:hAnsiTheme="majorHAnsi" w:cs="Arial"/>
                <w:b/>
                <w:color w:val="000000" w:themeColor="text1"/>
                <w:sz w:val="24"/>
                <w:szCs w:val="24"/>
              </w:rPr>
              <w:t>Utama:</w:t>
            </w:r>
          </w:p>
        </w:tc>
        <w:tc>
          <w:tcPr>
            <w:tcW w:w="10677" w:type="dxa"/>
            <w:gridSpan w:val="6"/>
            <w:tcBorders>
              <w:top w:val="nil"/>
              <w:bottom w:val="single" w:sz="4" w:space="0" w:color="FFFFFF"/>
            </w:tcBorders>
            <w:shd w:val="clear" w:color="auto" w:fill="auto"/>
          </w:tcPr>
          <w:p w14:paraId="2D592B1C" w14:textId="77777777" w:rsidR="0055494C" w:rsidRPr="0089575A" w:rsidRDefault="0055494C" w:rsidP="00781722">
            <w:pPr>
              <w:autoSpaceDE w:val="0"/>
              <w:autoSpaceDN w:val="0"/>
              <w:spacing w:after="0" w:line="240" w:lineRule="auto"/>
              <w:ind w:left="26"/>
              <w:rPr>
                <w:rFonts w:asciiTheme="majorHAnsi" w:eastAsia="Times New Roman" w:hAnsiTheme="majorHAnsi" w:cs="Arial"/>
                <w:b/>
                <w:color w:val="000000" w:themeColor="text1"/>
                <w:sz w:val="24"/>
                <w:szCs w:val="24"/>
              </w:rPr>
            </w:pPr>
          </w:p>
        </w:tc>
      </w:tr>
      <w:tr w:rsidR="0055494C" w:rsidRPr="0089575A" w14:paraId="376C41D5" w14:textId="77777777" w:rsidTr="00781722">
        <w:tc>
          <w:tcPr>
            <w:tcW w:w="2120" w:type="dxa"/>
            <w:vMerge/>
            <w:shd w:val="clear" w:color="auto" w:fill="auto"/>
          </w:tcPr>
          <w:p w14:paraId="7C32EA7C"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13198" w:type="dxa"/>
            <w:gridSpan w:val="8"/>
            <w:tcBorders>
              <w:top w:val="single" w:sz="4" w:space="0" w:color="FFFFFF"/>
              <w:bottom w:val="single" w:sz="8" w:space="0" w:color="FFFFFF"/>
            </w:tcBorders>
            <w:shd w:val="clear" w:color="auto" w:fill="auto"/>
          </w:tcPr>
          <w:p w14:paraId="485A86EA" w14:textId="77777777" w:rsidR="00DE47A2" w:rsidRPr="0089575A" w:rsidRDefault="00DE47A2" w:rsidP="00DE47A2">
            <w:pPr>
              <w:spacing w:after="0" w:line="240" w:lineRule="auto"/>
              <w:rPr>
                <w:rFonts w:asciiTheme="majorHAnsi" w:eastAsia="Times New Roman" w:hAnsiTheme="majorHAnsi" w:cs="Times New Roman"/>
                <w:sz w:val="24"/>
                <w:szCs w:val="24"/>
                <w:lang w:val="en-US"/>
              </w:rPr>
            </w:pPr>
            <w:r w:rsidRPr="0089575A">
              <w:rPr>
                <w:rFonts w:asciiTheme="majorHAnsi" w:eastAsia="Times New Roman" w:hAnsiTheme="majorHAnsi" w:cs="Times New Roman"/>
                <w:sz w:val="24"/>
                <w:szCs w:val="24"/>
              </w:rPr>
              <w:t>Artikel penelitian pembelajaran bahasa Indonesia dalam jurnal ilmiah dan prosiding.</w:t>
            </w:r>
          </w:p>
          <w:p w14:paraId="53F6A030" w14:textId="77777777" w:rsidR="0055494C" w:rsidRPr="0089575A" w:rsidRDefault="00DE47A2" w:rsidP="00DE47A2">
            <w:pPr>
              <w:spacing w:after="0" w:line="240" w:lineRule="auto"/>
              <w:rPr>
                <w:rFonts w:asciiTheme="majorHAnsi" w:hAnsiTheme="majorHAnsi"/>
                <w:sz w:val="24"/>
                <w:szCs w:val="24"/>
                <w:lang w:val="en-US"/>
              </w:rPr>
            </w:pPr>
            <w:r w:rsidRPr="0089575A">
              <w:rPr>
                <w:rFonts w:asciiTheme="majorHAnsi" w:hAnsiTheme="majorHAnsi"/>
                <w:sz w:val="24"/>
                <w:szCs w:val="24"/>
                <w:lang w:val="en-US"/>
              </w:rPr>
              <w:t xml:space="preserve">Fauziya, D.S. </w:t>
            </w:r>
            <w:r w:rsidRPr="0089575A">
              <w:rPr>
                <w:rFonts w:asciiTheme="majorHAnsi" w:hAnsiTheme="majorHAnsi"/>
                <w:i/>
                <w:sz w:val="24"/>
                <w:szCs w:val="24"/>
                <w:lang w:val="en-US"/>
              </w:rPr>
              <w:t>Hand out Mata Kuliah Kajian Isu-isu Global Penelitian Pendidikan Bahasa Indonesia</w:t>
            </w:r>
            <w:r w:rsidRPr="0089575A">
              <w:rPr>
                <w:rFonts w:asciiTheme="majorHAnsi" w:hAnsiTheme="majorHAnsi"/>
                <w:sz w:val="24"/>
                <w:szCs w:val="24"/>
                <w:lang w:val="en-US"/>
              </w:rPr>
              <w:t>. Cimahi: tidak diterbitkan.</w:t>
            </w:r>
          </w:p>
        </w:tc>
      </w:tr>
      <w:tr w:rsidR="0055494C" w:rsidRPr="0089575A" w14:paraId="648A6EBA" w14:textId="77777777" w:rsidTr="00781722">
        <w:tc>
          <w:tcPr>
            <w:tcW w:w="2120" w:type="dxa"/>
            <w:vMerge/>
            <w:shd w:val="clear" w:color="auto" w:fill="auto"/>
          </w:tcPr>
          <w:p w14:paraId="4F264D8A"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2521" w:type="dxa"/>
            <w:gridSpan w:val="2"/>
            <w:tcBorders>
              <w:top w:val="single" w:sz="8" w:space="0" w:color="auto"/>
            </w:tcBorders>
            <w:shd w:val="clear" w:color="auto" w:fill="E7E6E6"/>
          </w:tcPr>
          <w:p w14:paraId="0B7973B7" w14:textId="77777777" w:rsidR="0055494C" w:rsidRPr="0089575A" w:rsidRDefault="0055494C" w:rsidP="00781722">
            <w:pPr>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NewRoman,Italic"/>
                <w:b/>
                <w:iCs/>
                <w:color w:val="000000" w:themeColor="text1"/>
                <w:sz w:val="24"/>
                <w:szCs w:val="24"/>
              </w:rPr>
              <w:t>Pendukung:</w:t>
            </w:r>
          </w:p>
        </w:tc>
        <w:tc>
          <w:tcPr>
            <w:tcW w:w="10677" w:type="dxa"/>
            <w:gridSpan w:val="6"/>
            <w:tcBorders>
              <w:top w:val="single" w:sz="8" w:space="0" w:color="FFFFFF"/>
              <w:bottom w:val="single" w:sz="8" w:space="0" w:color="FFFFFF"/>
            </w:tcBorders>
            <w:shd w:val="clear" w:color="auto" w:fill="auto"/>
          </w:tcPr>
          <w:p w14:paraId="4D58D905" w14:textId="77777777" w:rsidR="0055494C" w:rsidRPr="0089575A" w:rsidRDefault="0055494C" w:rsidP="00781722">
            <w:pPr>
              <w:spacing w:after="0" w:line="240" w:lineRule="auto"/>
              <w:rPr>
                <w:rFonts w:asciiTheme="majorHAnsi" w:eastAsia="Times New Roman" w:hAnsiTheme="majorHAnsi" w:cs="Times New Roman"/>
                <w:color w:val="000000" w:themeColor="text1"/>
                <w:sz w:val="24"/>
                <w:szCs w:val="24"/>
              </w:rPr>
            </w:pPr>
          </w:p>
        </w:tc>
      </w:tr>
      <w:tr w:rsidR="0055494C" w:rsidRPr="0089575A" w14:paraId="64765AF3" w14:textId="77777777" w:rsidTr="00781722">
        <w:tc>
          <w:tcPr>
            <w:tcW w:w="2120" w:type="dxa"/>
            <w:vMerge/>
            <w:shd w:val="clear" w:color="auto" w:fill="auto"/>
          </w:tcPr>
          <w:p w14:paraId="2DC6D493"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13198" w:type="dxa"/>
            <w:gridSpan w:val="8"/>
            <w:tcBorders>
              <w:top w:val="single" w:sz="4" w:space="0" w:color="FFFFFF"/>
            </w:tcBorders>
            <w:shd w:val="clear" w:color="auto" w:fill="auto"/>
          </w:tcPr>
          <w:p w14:paraId="3FD5E0AC" w14:textId="77777777" w:rsidR="00DE47A2" w:rsidRPr="0089575A" w:rsidRDefault="00DE47A2" w:rsidP="00DE47A2">
            <w:pPr>
              <w:spacing w:after="0" w:line="240" w:lineRule="auto"/>
              <w:rPr>
                <w:rFonts w:asciiTheme="majorHAnsi" w:eastAsia="Times New Roman" w:hAnsiTheme="majorHAnsi" w:cs="Times New Roman"/>
                <w:sz w:val="24"/>
                <w:szCs w:val="24"/>
                <w:lang w:val="en-US"/>
              </w:rPr>
            </w:pPr>
            <w:r w:rsidRPr="0089575A">
              <w:rPr>
                <w:rFonts w:asciiTheme="majorHAnsi" w:eastAsia="Times New Roman" w:hAnsiTheme="majorHAnsi" w:cs="Times New Roman"/>
                <w:sz w:val="24"/>
                <w:szCs w:val="24"/>
              </w:rPr>
              <w:t xml:space="preserve">Chaer, Abdul. 2013. </w:t>
            </w:r>
            <w:r w:rsidRPr="0089575A">
              <w:rPr>
                <w:rFonts w:asciiTheme="majorHAnsi" w:eastAsia="Times New Roman" w:hAnsiTheme="majorHAnsi" w:cs="Times New Roman"/>
                <w:i/>
                <w:iCs/>
                <w:sz w:val="24"/>
                <w:szCs w:val="24"/>
              </w:rPr>
              <w:t xml:space="preserve">Pembinaan Bahasa Indonesia. </w:t>
            </w:r>
            <w:r w:rsidRPr="0089575A">
              <w:rPr>
                <w:rFonts w:asciiTheme="majorHAnsi" w:eastAsia="Times New Roman" w:hAnsiTheme="majorHAnsi" w:cs="Times New Roman"/>
                <w:sz w:val="24"/>
                <w:szCs w:val="24"/>
              </w:rPr>
              <w:t>Jakarta: Rineka Cipta.</w:t>
            </w:r>
          </w:p>
          <w:p w14:paraId="0B18F516" w14:textId="77777777" w:rsidR="00DE47A2" w:rsidRPr="0089575A" w:rsidRDefault="00DE47A2" w:rsidP="00DE47A2">
            <w:pPr>
              <w:pStyle w:val="ListParagraph"/>
              <w:spacing w:after="0" w:line="240" w:lineRule="auto"/>
              <w:ind w:left="400" w:hanging="450"/>
              <w:rPr>
                <w:rFonts w:asciiTheme="majorHAnsi" w:hAnsiTheme="majorHAnsi"/>
                <w:sz w:val="24"/>
                <w:szCs w:val="24"/>
              </w:rPr>
            </w:pPr>
            <w:r w:rsidRPr="0089575A">
              <w:rPr>
                <w:rFonts w:asciiTheme="majorHAnsi" w:hAnsiTheme="majorHAnsi"/>
                <w:sz w:val="24"/>
                <w:szCs w:val="24"/>
              </w:rPr>
              <w:t xml:space="preserve">Darmayanti, N. 2013. “Pengajaran Bahasa di Warsawa: Suatu Bentuk Diplomasi-Budaya Indonesia di Polandia” dalam </w:t>
            </w:r>
            <w:r w:rsidRPr="0089575A">
              <w:rPr>
                <w:rFonts w:asciiTheme="majorHAnsi" w:hAnsiTheme="majorHAnsi"/>
                <w:i/>
                <w:sz w:val="24"/>
                <w:szCs w:val="24"/>
              </w:rPr>
              <w:t>Kumpulan Makalah Kongres Bahasa Indonesia X Subtema 8</w:t>
            </w:r>
            <w:r w:rsidRPr="0089575A">
              <w:rPr>
                <w:rFonts w:asciiTheme="majorHAnsi" w:hAnsiTheme="majorHAnsi"/>
                <w:sz w:val="24"/>
                <w:szCs w:val="24"/>
              </w:rPr>
              <w:t>. Jakarta: Kementerian Pendidikan dan Kebudayaan.</w:t>
            </w:r>
          </w:p>
          <w:p w14:paraId="577F1539" w14:textId="77777777" w:rsidR="00DE47A2" w:rsidRPr="0089575A" w:rsidRDefault="00DE47A2" w:rsidP="00DE47A2">
            <w:pPr>
              <w:pStyle w:val="ListParagraph"/>
              <w:spacing w:after="0" w:line="240" w:lineRule="auto"/>
              <w:ind w:left="400" w:hanging="450"/>
              <w:rPr>
                <w:rFonts w:asciiTheme="majorHAnsi" w:hAnsiTheme="majorHAnsi"/>
                <w:sz w:val="24"/>
                <w:szCs w:val="24"/>
              </w:rPr>
            </w:pPr>
            <w:r w:rsidRPr="0089575A">
              <w:rPr>
                <w:rFonts w:asciiTheme="majorHAnsi" w:hAnsiTheme="majorHAnsi"/>
                <w:sz w:val="24"/>
                <w:szCs w:val="24"/>
              </w:rPr>
              <w:t xml:space="preserve">Fauziya, D.S. 2014. “Pengaruh Penggunaan Bahasa Tokoh Publik terhadap Perkembangan Karakter Generasi Muda” dalam </w:t>
            </w:r>
            <w:r w:rsidRPr="0089575A">
              <w:rPr>
                <w:rFonts w:asciiTheme="majorHAnsi" w:hAnsiTheme="majorHAnsi"/>
                <w:i/>
                <w:sz w:val="24"/>
                <w:szCs w:val="24"/>
              </w:rPr>
              <w:t>ProsidingSeminar Nasional dengan Tema “Peran Bahasa, Sastra dan Pembelajarannya dalam Membangun Karakter Generasi Muda</w:t>
            </w:r>
            <w:r w:rsidRPr="0089575A">
              <w:rPr>
                <w:rFonts w:asciiTheme="majorHAnsi" w:hAnsiTheme="majorHAnsi"/>
                <w:sz w:val="24"/>
                <w:szCs w:val="24"/>
              </w:rPr>
              <w:t>. Cimahi: STKIP Siliwangi Bandung.</w:t>
            </w:r>
          </w:p>
          <w:p w14:paraId="415E0971" w14:textId="77777777" w:rsidR="00DE47A2" w:rsidRPr="0089575A" w:rsidRDefault="00DE47A2" w:rsidP="00DE47A2">
            <w:pPr>
              <w:pStyle w:val="ListParagraph"/>
              <w:spacing w:after="0" w:line="240" w:lineRule="auto"/>
              <w:ind w:left="400" w:hanging="360"/>
              <w:rPr>
                <w:rFonts w:asciiTheme="majorHAnsi" w:eastAsia="Times New Roman" w:hAnsiTheme="majorHAnsi" w:cs="Times New Roman"/>
                <w:sz w:val="24"/>
                <w:szCs w:val="24"/>
                <w:lang w:val="en-US"/>
              </w:rPr>
            </w:pPr>
            <w:r w:rsidRPr="0089575A">
              <w:rPr>
                <w:rFonts w:asciiTheme="majorHAnsi" w:eastAsia="Times New Roman" w:hAnsiTheme="majorHAnsi" w:cs="Times New Roman"/>
                <w:sz w:val="24"/>
                <w:szCs w:val="24"/>
              </w:rPr>
              <w:lastRenderedPageBreak/>
              <w:t>Hasil Kongres Bahasa Indonesia X "Penguatan Indonesia di Dunia Internasional" (dapat diunduh di Web Dosen E-Learning Diena</w:t>
            </w:r>
            <w:r w:rsidRPr="0089575A">
              <w:rPr>
                <w:rFonts w:asciiTheme="majorHAnsi" w:eastAsia="Times New Roman" w:hAnsiTheme="majorHAnsi" w:cs="Times New Roman"/>
                <w:sz w:val="24"/>
                <w:szCs w:val="24"/>
                <w:lang w:val="en-US"/>
              </w:rPr>
              <w:t>)</w:t>
            </w:r>
          </w:p>
          <w:p w14:paraId="4F9D16CE" w14:textId="77777777" w:rsidR="00DE47A2" w:rsidRPr="0089575A" w:rsidRDefault="00DE47A2" w:rsidP="00DE47A2">
            <w:pPr>
              <w:pStyle w:val="ListParagraph"/>
              <w:spacing w:after="0" w:line="240" w:lineRule="auto"/>
              <w:ind w:left="400" w:hanging="360"/>
              <w:rPr>
                <w:rFonts w:asciiTheme="majorHAnsi" w:eastAsia="Times New Roman" w:hAnsiTheme="majorHAnsi" w:cs="Times New Roman"/>
                <w:sz w:val="24"/>
                <w:szCs w:val="24"/>
                <w:lang w:val="en-US"/>
              </w:rPr>
            </w:pPr>
            <w:r w:rsidRPr="0089575A">
              <w:rPr>
                <w:rFonts w:asciiTheme="majorHAnsi" w:eastAsia="Times New Roman" w:hAnsiTheme="majorHAnsi" w:cs="Times New Roman"/>
                <w:sz w:val="24"/>
                <w:szCs w:val="24"/>
              </w:rPr>
              <w:t xml:space="preserve">Pranowo. 2014. </w:t>
            </w:r>
            <w:r w:rsidRPr="0089575A">
              <w:rPr>
                <w:rFonts w:asciiTheme="majorHAnsi" w:eastAsia="Times New Roman" w:hAnsiTheme="majorHAnsi" w:cs="Times New Roman"/>
                <w:i/>
                <w:iCs/>
                <w:sz w:val="24"/>
                <w:szCs w:val="24"/>
              </w:rPr>
              <w:t xml:space="preserve">Teori Belajar Bahasa: untuk Guru Bahasa dan Mahasiswa Jurusan Bahasa. </w:t>
            </w:r>
            <w:r w:rsidRPr="0089575A">
              <w:rPr>
                <w:rFonts w:asciiTheme="majorHAnsi" w:eastAsia="Times New Roman" w:hAnsiTheme="majorHAnsi" w:cs="Times New Roman"/>
                <w:sz w:val="24"/>
                <w:szCs w:val="24"/>
              </w:rPr>
              <w:t>Yogyakarta: Pustaka Pelajar</w:t>
            </w:r>
          </w:p>
          <w:p w14:paraId="5880C61C" w14:textId="77777777" w:rsidR="00DE47A2" w:rsidRPr="0089575A" w:rsidRDefault="00DE47A2" w:rsidP="00DE47A2">
            <w:pPr>
              <w:spacing w:after="0" w:line="240" w:lineRule="auto"/>
              <w:ind w:left="400" w:hanging="360"/>
              <w:rPr>
                <w:rFonts w:asciiTheme="majorHAnsi" w:hAnsiTheme="majorHAnsi"/>
                <w:sz w:val="24"/>
                <w:szCs w:val="24"/>
              </w:rPr>
            </w:pPr>
            <w:r w:rsidRPr="0089575A">
              <w:rPr>
                <w:rFonts w:asciiTheme="majorHAnsi" w:hAnsiTheme="majorHAnsi"/>
                <w:sz w:val="24"/>
                <w:szCs w:val="24"/>
              </w:rPr>
              <w:t xml:space="preserve">Shaposhnikova, A. S. 2013. “Pengajaran Bahasa Indonesia di Rusia: Dari Saint-Petersburg sampai Vladivostok” dalam </w:t>
            </w:r>
            <w:r w:rsidRPr="0089575A">
              <w:rPr>
                <w:rFonts w:asciiTheme="majorHAnsi" w:hAnsiTheme="majorHAnsi"/>
                <w:i/>
                <w:sz w:val="24"/>
                <w:szCs w:val="24"/>
              </w:rPr>
              <w:t>Kumpulan Makalah Kongres Bahasa Indonesia X Subtema 8</w:t>
            </w:r>
            <w:r w:rsidRPr="0089575A">
              <w:rPr>
                <w:rFonts w:asciiTheme="majorHAnsi" w:hAnsiTheme="majorHAnsi"/>
                <w:sz w:val="24"/>
                <w:szCs w:val="24"/>
              </w:rPr>
              <w:t>. Jakarta: Kementerian Pendidikan dan Kebudayaan.</w:t>
            </w:r>
          </w:p>
          <w:p w14:paraId="5F3D01E0" w14:textId="77777777" w:rsidR="00DE47A2" w:rsidRPr="0089575A" w:rsidRDefault="00DE47A2" w:rsidP="00DE47A2">
            <w:pPr>
              <w:pStyle w:val="ListParagraph"/>
              <w:spacing w:after="0" w:line="240" w:lineRule="auto"/>
              <w:ind w:left="400" w:hanging="360"/>
              <w:rPr>
                <w:rFonts w:asciiTheme="majorHAnsi" w:eastAsia="Times New Roman" w:hAnsiTheme="majorHAnsi" w:cs="Times New Roman"/>
                <w:sz w:val="24"/>
                <w:szCs w:val="24"/>
                <w:lang w:val="en-US"/>
              </w:rPr>
            </w:pPr>
            <w:r w:rsidRPr="0089575A">
              <w:rPr>
                <w:rFonts w:asciiTheme="majorHAnsi" w:hAnsiTheme="majorHAnsi"/>
                <w:sz w:val="24"/>
                <w:szCs w:val="24"/>
              </w:rPr>
              <w:t xml:space="preserve">Sobarna, S. 2013. “Pengajaran Bahasa Indonesia di Shanghai: Sebuah Peluang dan Tantangan” dalam </w:t>
            </w:r>
            <w:r w:rsidRPr="0089575A">
              <w:rPr>
                <w:rFonts w:asciiTheme="majorHAnsi" w:hAnsiTheme="majorHAnsi"/>
                <w:i/>
                <w:sz w:val="24"/>
                <w:szCs w:val="24"/>
              </w:rPr>
              <w:t>Kumpulan Makalah Kongres Bahasa Indonesia X Subtema 8</w:t>
            </w:r>
            <w:r w:rsidRPr="0089575A">
              <w:rPr>
                <w:rFonts w:asciiTheme="majorHAnsi" w:hAnsiTheme="majorHAnsi"/>
                <w:sz w:val="24"/>
                <w:szCs w:val="24"/>
              </w:rPr>
              <w:t>. Jakarta: Kementerian Pendidikan dan Kebudayaan.</w:t>
            </w:r>
            <w:r w:rsidRPr="0089575A">
              <w:rPr>
                <w:rFonts w:asciiTheme="majorHAnsi" w:eastAsia="Times New Roman" w:hAnsiTheme="majorHAnsi" w:cs="Times New Roman"/>
                <w:sz w:val="24"/>
                <w:szCs w:val="24"/>
              </w:rPr>
              <w:t>UU No. 24 Tahun 2009 Bab III tentang Bahasa Negara</w:t>
            </w:r>
          </w:p>
          <w:p w14:paraId="427DE92F" w14:textId="77777777" w:rsidR="00DE47A2" w:rsidRPr="0089575A" w:rsidRDefault="00DE47A2" w:rsidP="00DE47A2">
            <w:pPr>
              <w:pStyle w:val="ListParagraph"/>
              <w:spacing w:after="0" w:line="240" w:lineRule="auto"/>
              <w:ind w:left="400" w:hanging="360"/>
              <w:rPr>
                <w:rFonts w:asciiTheme="majorHAnsi" w:eastAsia="Times New Roman" w:hAnsiTheme="majorHAnsi" w:cs="Times New Roman"/>
                <w:sz w:val="24"/>
                <w:szCs w:val="24"/>
                <w:lang w:val="en-US"/>
              </w:rPr>
            </w:pPr>
            <w:r w:rsidRPr="0089575A">
              <w:rPr>
                <w:rFonts w:asciiTheme="majorHAnsi" w:eastAsia="Times New Roman" w:hAnsiTheme="majorHAnsi" w:cs="Times New Roman"/>
                <w:sz w:val="24"/>
                <w:szCs w:val="24"/>
              </w:rPr>
              <w:t xml:space="preserve">Yulianeta dan Sri Wiyanti. 2009. </w:t>
            </w:r>
            <w:r w:rsidRPr="0089575A">
              <w:rPr>
                <w:rFonts w:asciiTheme="majorHAnsi" w:eastAsia="Times New Roman" w:hAnsiTheme="majorHAnsi" w:cs="Times New Roman"/>
                <w:i/>
                <w:iCs/>
                <w:sz w:val="24"/>
                <w:szCs w:val="24"/>
              </w:rPr>
              <w:t xml:space="preserve">Bahasa Indonesia di Tengah Arus Global. </w:t>
            </w:r>
            <w:r w:rsidRPr="0089575A">
              <w:rPr>
                <w:rFonts w:asciiTheme="majorHAnsi" w:eastAsia="Times New Roman" w:hAnsiTheme="majorHAnsi" w:cs="Times New Roman"/>
                <w:sz w:val="24"/>
                <w:szCs w:val="24"/>
              </w:rPr>
              <w:t>Bandung: Jurdiksatrasia FPBS UPI.</w:t>
            </w:r>
          </w:p>
          <w:p w14:paraId="73677EBF" w14:textId="77777777" w:rsidR="0055494C" w:rsidRPr="0089575A" w:rsidRDefault="00DE47A2" w:rsidP="00DE47A2">
            <w:pPr>
              <w:pStyle w:val="ListParagraph"/>
              <w:spacing w:after="0" w:line="240" w:lineRule="auto"/>
              <w:ind w:left="400" w:hanging="360"/>
              <w:rPr>
                <w:rFonts w:asciiTheme="majorHAnsi" w:hAnsiTheme="majorHAnsi" w:cs="Tahoma"/>
                <w:b/>
                <w:sz w:val="24"/>
                <w:szCs w:val="24"/>
                <w:lang w:val="en-US"/>
              </w:rPr>
            </w:pPr>
            <w:r w:rsidRPr="0089575A">
              <w:rPr>
                <w:rFonts w:asciiTheme="majorHAnsi" w:hAnsiTheme="majorHAnsi"/>
                <w:sz w:val="24"/>
                <w:szCs w:val="24"/>
              </w:rPr>
              <w:t>UU No. 24 UU tahun 2009 tentang Bendera, Bahasa, dan Lambang Negara, serta Lagu Kebangsaan</w:t>
            </w:r>
          </w:p>
        </w:tc>
      </w:tr>
      <w:tr w:rsidR="0055494C" w:rsidRPr="0089575A" w14:paraId="4451D9C8" w14:textId="77777777" w:rsidTr="00781722">
        <w:tc>
          <w:tcPr>
            <w:tcW w:w="2120" w:type="dxa"/>
            <w:vMerge w:val="restart"/>
            <w:shd w:val="clear" w:color="auto" w:fill="auto"/>
          </w:tcPr>
          <w:p w14:paraId="2B8BF5F8"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lastRenderedPageBreak/>
              <w:t>Media Pembelajaran</w:t>
            </w:r>
          </w:p>
        </w:tc>
        <w:tc>
          <w:tcPr>
            <w:tcW w:w="6151" w:type="dxa"/>
            <w:gridSpan w:val="5"/>
            <w:shd w:val="clear" w:color="auto" w:fill="E7E6E6"/>
          </w:tcPr>
          <w:p w14:paraId="3367EED4"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P</w:t>
            </w:r>
            <w:r w:rsidRPr="0089575A">
              <w:rPr>
                <w:rFonts w:asciiTheme="majorHAnsi" w:eastAsia="Times New Roman" w:hAnsiTheme="majorHAnsi" w:cs="Times New Roman"/>
                <w:b/>
                <w:color w:val="000000" w:themeColor="text1"/>
                <w:sz w:val="24"/>
                <w:szCs w:val="24"/>
                <w:lang w:val="en-US"/>
              </w:rPr>
              <w:t>e</w:t>
            </w:r>
            <w:r w:rsidRPr="0089575A">
              <w:rPr>
                <w:rFonts w:asciiTheme="majorHAnsi" w:eastAsia="Times New Roman" w:hAnsiTheme="majorHAnsi" w:cs="Times New Roman"/>
                <w:b/>
                <w:color w:val="000000" w:themeColor="text1"/>
                <w:sz w:val="24"/>
                <w:szCs w:val="24"/>
              </w:rPr>
              <w:t>rangkat lunak:</w:t>
            </w:r>
          </w:p>
        </w:tc>
        <w:tc>
          <w:tcPr>
            <w:tcW w:w="7047" w:type="dxa"/>
            <w:gridSpan w:val="3"/>
            <w:shd w:val="clear" w:color="auto" w:fill="E7E6E6"/>
          </w:tcPr>
          <w:p w14:paraId="35421CA6"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r w:rsidRPr="0089575A">
              <w:rPr>
                <w:rFonts w:asciiTheme="majorHAnsi" w:eastAsia="Times New Roman" w:hAnsiTheme="majorHAnsi" w:cs="Times New Roman"/>
                <w:b/>
                <w:color w:val="000000" w:themeColor="text1"/>
                <w:sz w:val="24"/>
                <w:szCs w:val="24"/>
              </w:rPr>
              <w:t>Perangkat keras :</w:t>
            </w:r>
          </w:p>
        </w:tc>
      </w:tr>
      <w:tr w:rsidR="0055494C" w:rsidRPr="0089575A" w14:paraId="643F4605" w14:textId="77777777" w:rsidTr="00781722">
        <w:tc>
          <w:tcPr>
            <w:tcW w:w="2120" w:type="dxa"/>
            <w:vMerge/>
            <w:shd w:val="clear" w:color="auto" w:fill="auto"/>
          </w:tcPr>
          <w:p w14:paraId="131CA075"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rPr>
            </w:pPr>
          </w:p>
        </w:tc>
        <w:tc>
          <w:tcPr>
            <w:tcW w:w="6151" w:type="dxa"/>
            <w:gridSpan w:val="5"/>
            <w:shd w:val="clear" w:color="auto" w:fill="auto"/>
          </w:tcPr>
          <w:p w14:paraId="4C4450F7" w14:textId="77777777" w:rsidR="0055494C" w:rsidRPr="0089575A" w:rsidRDefault="007372DC" w:rsidP="00EC148E">
            <w:pPr>
              <w:autoSpaceDE w:val="0"/>
              <w:autoSpaceDN w:val="0"/>
              <w:spacing w:after="0" w:line="240" w:lineRule="auto"/>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Mendeley</w:t>
            </w:r>
          </w:p>
        </w:tc>
        <w:tc>
          <w:tcPr>
            <w:tcW w:w="7047" w:type="dxa"/>
            <w:gridSpan w:val="3"/>
            <w:shd w:val="clear" w:color="auto" w:fill="auto"/>
          </w:tcPr>
          <w:p w14:paraId="73E2F0DD" w14:textId="77777777" w:rsidR="0055494C" w:rsidRPr="0089575A" w:rsidRDefault="007372DC" w:rsidP="007372DC">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lang w:val="en-US"/>
              </w:rPr>
              <w:t xml:space="preserve">Gawai, Notebook, </w:t>
            </w:r>
            <w:r w:rsidR="0055494C" w:rsidRPr="0089575A">
              <w:rPr>
                <w:rFonts w:asciiTheme="majorHAnsi" w:eastAsia="Times New Roman" w:hAnsiTheme="majorHAnsi" w:cs="Times New Roman"/>
                <w:color w:val="000000" w:themeColor="text1"/>
                <w:sz w:val="24"/>
                <w:szCs w:val="24"/>
              </w:rPr>
              <w:t>LCDProjector</w:t>
            </w:r>
          </w:p>
        </w:tc>
      </w:tr>
      <w:tr w:rsidR="0055494C" w:rsidRPr="0089575A" w14:paraId="359FD8E9" w14:textId="77777777" w:rsidTr="00781722">
        <w:tc>
          <w:tcPr>
            <w:tcW w:w="2120" w:type="dxa"/>
            <w:shd w:val="clear" w:color="auto" w:fill="auto"/>
          </w:tcPr>
          <w:p w14:paraId="6A6E11D8"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lang w:val="en-US"/>
              </w:rPr>
              <w:t>Nama Dosen Pengampu</w:t>
            </w:r>
          </w:p>
        </w:tc>
        <w:tc>
          <w:tcPr>
            <w:tcW w:w="13198" w:type="dxa"/>
            <w:gridSpan w:val="8"/>
            <w:shd w:val="clear" w:color="auto" w:fill="auto"/>
          </w:tcPr>
          <w:p w14:paraId="1BAF781E" w14:textId="77777777" w:rsidR="0055494C" w:rsidRPr="000D390B" w:rsidRDefault="000D390B" w:rsidP="000D390B">
            <w:pPr>
              <w:autoSpaceDE w:val="0"/>
              <w:autoSpaceDN w:val="0"/>
              <w:spacing w:after="0" w:line="240" w:lineRule="auto"/>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Diena San Fauziya, M.Pd.</w:t>
            </w:r>
          </w:p>
        </w:tc>
      </w:tr>
      <w:tr w:rsidR="0055494C" w:rsidRPr="0089575A" w14:paraId="34185CA9" w14:textId="77777777" w:rsidTr="00781722">
        <w:tc>
          <w:tcPr>
            <w:tcW w:w="2120" w:type="dxa"/>
            <w:shd w:val="clear" w:color="auto" w:fill="auto"/>
          </w:tcPr>
          <w:p w14:paraId="50513D75" w14:textId="77777777" w:rsidR="0055494C" w:rsidRPr="0089575A" w:rsidRDefault="0055494C" w:rsidP="00781722">
            <w:pPr>
              <w:autoSpaceDE w:val="0"/>
              <w:autoSpaceDN w:val="0"/>
              <w:spacing w:after="0" w:line="240" w:lineRule="auto"/>
              <w:rPr>
                <w:rFonts w:asciiTheme="majorHAnsi" w:eastAsia="Times New Roman" w:hAnsiTheme="majorHAnsi" w:cs="Times New Roman"/>
                <w:b/>
                <w:color w:val="000000" w:themeColor="text1"/>
                <w:sz w:val="24"/>
                <w:szCs w:val="24"/>
                <w:lang w:val="en-US"/>
              </w:rPr>
            </w:pPr>
            <w:r w:rsidRPr="0089575A">
              <w:rPr>
                <w:rFonts w:asciiTheme="majorHAnsi" w:eastAsia="Times New Roman" w:hAnsiTheme="majorHAnsi" w:cs="Times New Roman"/>
                <w:b/>
                <w:color w:val="000000" w:themeColor="text1"/>
                <w:sz w:val="24"/>
                <w:szCs w:val="24"/>
              </w:rPr>
              <w:t xml:space="preserve">Matakuliah </w:t>
            </w:r>
            <w:r w:rsidRPr="0089575A">
              <w:rPr>
                <w:rFonts w:asciiTheme="majorHAnsi" w:eastAsia="Times New Roman" w:hAnsiTheme="majorHAnsi" w:cs="Times New Roman"/>
                <w:b/>
                <w:color w:val="000000" w:themeColor="text1"/>
                <w:sz w:val="24"/>
                <w:szCs w:val="24"/>
                <w:lang w:val="en-US"/>
              </w:rPr>
              <w:t>pra</w:t>
            </w:r>
            <w:r w:rsidRPr="0089575A">
              <w:rPr>
                <w:rFonts w:asciiTheme="majorHAnsi" w:eastAsia="Times New Roman" w:hAnsiTheme="majorHAnsi" w:cs="Times New Roman"/>
                <w:b/>
                <w:color w:val="000000" w:themeColor="text1"/>
                <w:sz w:val="24"/>
                <w:szCs w:val="24"/>
              </w:rPr>
              <w:t>syarat</w:t>
            </w:r>
            <w:r w:rsidRPr="0089575A">
              <w:rPr>
                <w:rFonts w:asciiTheme="majorHAnsi" w:eastAsia="Times New Roman" w:hAnsiTheme="majorHAnsi" w:cs="Times New Roman"/>
                <w:b/>
                <w:color w:val="000000" w:themeColor="text1"/>
                <w:sz w:val="24"/>
                <w:szCs w:val="24"/>
                <w:lang w:val="en-US"/>
              </w:rPr>
              <w:t xml:space="preserve"> (Jika ada)</w:t>
            </w:r>
          </w:p>
        </w:tc>
        <w:tc>
          <w:tcPr>
            <w:tcW w:w="13198" w:type="dxa"/>
            <w:gridSpan w:val="8"/>
            <w:shd w:val="clear" w:color="auto" w:fill="auto"/>
          </w:tcPr>
          <w:p w14:paraId="57AF9109" w14:textId="77777777" w:rsidR="0055494C" w:rsidRPr="0089575A" w:rsidRDefault="00116C80" w:rsidP="00781722">
            <w:pPr>
              <w:autoSpaceDE w:val="0"/>
              <w:autoSpaceDN w:val="0"/>
              <w:spacing w:after="0" w:line="240" w:lineRule="auto"/>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w:t>
            </w:r>
          </w:p>
          <w:p w14:paraId="055BF6D1" w14:textId="77777777" w:rsidR="0055494C" w:rsidRPr="0089575A" w:rsidRDefault="0055494C" w:rsidP="00781722">
            <w:pPr>
              <w:autoSpaceDE w:val="0"/>
              <w:autoSpaceDN w:val="0"/>
              <w:spacing w:after="0" w:line="240" w:lineRule="auto"/>
              <w:rPr>
                <w:rFonts w:asciiTheme="majorHAnsi" w:eastAsia="Times New Roman" w:hAnsiTheme="majorHAnsi" w:cs="Times New Roman"/>
                <w:color w:val="000000" w:themeColor="text1"/>
                <w:sz w:val="24"/>
                <w:szCs w:val="24"/>
                <w:lang w:val="en-US"/>
              </w:rPr>
            </w:pPr>
          </w:p>
        </w:tc>
      </w:tr>
    </w:tbl>
    <w:p w14:paraId="25A783BB" w14:textId="77777777" w:rsidR="0055494C" w:rsidRPr="0089575A" w:rsidRDefault="0055494C" w:rsidP="0055494C">
      <w:pPr>
        <w:rPr>
          <w:rFonts w:asciiTheme="majorHAnsi" w:hAnsiTheme="majorHAnsi"/>
          <w:color w:val="000000" w:themeColor="text1"/>
          <w:sz w:val="24"/>
          <w:szCs w:val="24"/>
          <w:lang w:val="en-US"/>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983"/>
        <w:gridCol w:w="2430"/>
        <w:gridCol w:w="1534"/>
        <w:gridCol w:w="1321"/>
        <w:gridCol w:w="2365"/>
        <w:gridCol w:w="1701"/>
        <w:gridCol w:w="1719"/>
        <w:gridCol w:w="1152"/>
      </w:tblGrid>
      <w:tr w:rsidR="0055494C" w:rsidRPr="0089575A" w14:paraId="42BD10E7" w14:textId="77777777" w:rsidTr="007372DC">
        <w:trPr>
          <w:trHeight w:val="354"/>
        </w:trPr>
        <w:tc>
          <w:tcPr>
            <w:tcW w:w="735" w:type="dxa"/>
            <w:vMerge w:val="restart"/>
            <w:shd w:val="clear" w:color="auto" w:fill="F2F2F2" w:themeFill="background1" w:themeFillShade="F2"/>
            <w:vAlign w:val="center"/>
          </w:tcPr>
          <w:p w14:paraId="26756996" w14:textId="77777777" w:rsidR="0055494C" w:rsidRPr="0089575A" w:rsidRDefault="0055494C" w:rsidP="007372DC">
            <w:pPr>
              <w:autoSpaceDE w:val="0"/>
              <w:autoSpaceDN w:val="0"/>
              <w:spacing w:after="0" w:line="240" w:lineRule="auto"/>
              <w:ind w:left="-90" w:right="-108"/>
              <w:jc w:val="center"/>
              <w:rPr>
                <w:rFonts w:asciiTheme="majorHAnsi" w:eastAsia="Times New Roman" w:hAnsiTheme="majorHAnsi" w:cs="Times New Roman"/>
                <w:b/>
                <w:bCs/>
                <w:color w:val="000000" w:themeColor="text1"/>
                <w:sz w:val="24"/>
                <w:szCs w:val="24"/>
              </w:rPr>
            </w:pPr>
            <w:r w:rsidRPr="0089575A">
              <w:rPr>
                <w:rFonts w:asciiTheme="majorHAnsi" w:eastAsia="Times New Roman" w:hAnsiTheme="majorHAnsi" w:cs="Times New Roman"/>
                <w:b/>
                <w:bCs/>
                <w:color w:val="000000" w:themeColor="text1"/>
                <w:sz w:val="24"/>
                <w:szCs w:val="24"/>
              </w:rPr>
              <w:t>M</w:t>
            </w:r>
            <w:r w:rsidRPr="0089575A">
              <w:rPr>
                <w:rFonts w:asciiTheme="majorHAnsi" w:eastAsia="Times New Roman" w:hAnsiTheme="majorHAnsi" w:cs="Times New Roman"/>
                <w:b/>
                <w:bCs/>
                <w:color w:val="000000" w:themeColor="text1"/>
                <w:sz w:val="24"/>
                <w:szCs w:val="24"/>
                <w:lang w:val="en-US"/>
              </w:rPr>
              <w:t>inggu</w:t>
            </w:r>
            <w:r w:rsidRPr="0089575A">
              <w:rPr>
                <w:rFonts w:asciiTheme="majorHAnsi" w:eastAsia="Times New Roman" w:hAnsiTheme="majorHAnsi" w:cs="Times New Roman"/>
                <w:b/>
                <w:bCs/>
                <w:color w:val="000000" w:themeColor="text1"/>
                <w:sz w:val="24"/>
                <w:szCs w:val="24"/>
              </w:rPr>
              <w:t>Ke-</w:t>
            </w:r>
          </w:p>
          <w:p w14:paraId="0160725E" w14:textId="77777777" w:rsidR="0055494C" w:rsidRPr="0089575A" w:rsidRDefault="0055494C" w:rsidP="007372DC">
            <w:pPr>
              <w:autoSpaceDE w:val="0"/>
              <w:autoSpaceDN w:val="0"/>
              <w:spacing w:after="0" w:line="240" w:lineRule="auto"/>
              <w:ind w:left="-90" w:right="-108"/>
              <w:jc w:val="center"/>
              <w:rPr>
                <w:rFonts w:asciiTheme="majorHAnsi" w:eastAsia="Times New Roman" w:hAnsiTheme="majorHAnsi" w:cs="Times New Roman"/>
                <w:b/>
                <w:bCs/>
                <w:color w:val="000000" w:themeColor="text1"/>
                <w:sz w:val="24"/>
                <w:szCs w:val="24"/>
              </w:rPr>
            </w:pPr>
          </w:p>
          <w:p w14:paraId="6C102F93" w14:textId="77777777" w:rsidR="0055494C" w:rsidRPr="0089575A" w:rsidRDefault="0055494C" w:rsidP="007372DC">
            <w:pPr>
              <w:autoSpaceDE w:val="0"/>
              <w:autoSpaceDN w:val="0"/>
              <w:spacing w:after="0" w:line="240" w:lineRule="auto"/>
              <w:ind w:left="-90" w:right="-108"/>
              <w:jc w:val="center"/>
              <w:rPr>
                <w:rFonts w:asciiTheme="majorHAnsi" w:eastAsia="Times New Roman" w:hAnsiTheme="majorHAnsi" w:cs="Times New Roman"/>
                <w:b/>
                <w:bCs/>
                <w:color w:val="000000" w:themeColor="text1"/>
                <w:sz w:val="24"/>
                <w:szCs w:val="24"/>
              </w:rPr>
            </w:pPr>
          </w:p>
        </w:tc>
        <w:tc>
          <w:tcPr>
            <w:tcW w:w="1983" w:type="dxa"/>
            <w:vMerge w:val="restart"/>
            <w:shd w:val="clear" w:color="auto" w:fill="F2F2F2" w:themeFill="background1" w:themeFillShade="F2"/>
            <w:vAlign w:val="center"/>
          </w:tcPr>
          <w:p w14:paraId="43FE19C8"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Sub-CPMK</w:t>
            </w:r>
          </w:p>
          <w:p w14:paraId="062FEAF2"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w:t>
            </w:r>
            <w:r w:rsidRPr="0089575A">
              <w:rPr>
                <w:rFonts w:asciiTheme="majorHAnsi" w:eastAsia="Times New Roman" w:hAnsiTheme="majorHAnsi" w:cs="Times New Roman"/>
                <w:b/>
                <w:bCs/>
                <w:color w:val="000000" w:themeColor="text1"/>
                <w:sz w:val="24"/>
                <w:szCs w:val="24"/>
                <w:lang w:val="en-US" w:eastAsia="id-ID"/>
              </w:rPr>
              <w:t>K</w:t>
            </w:r>
            <w:r w:rsidRPr="0089575A">
              <w:rPr>
                <w:rFonts w:asciiTheme="majorHAnsi" w:eastAsia="Times New Roman" w:hAnsiTheme="majorHAnsi" w:cs="Times New Roman"/>
                <w:b/>
                <w:bCs/>
                <w:color w:val="000000" w:themeColor="text1"/>
                <w:sz w:val="24"/>
                <w:szCs w:val="24"/>
                <w:lang w:eastAsia="id-ID"/>
              </w:rPr>
              <w:t>emampuan akhir yg di</w:t>
            </w:r>
            <w:r w:rsidRPr="0089575A">
              <w:rPr>
                <w:rFonts w:asciiTheme="majorHAnsi" w:eastAsia="Times New Roman" w:hAnsiTheme="majorHAnsi" w:cs="Times New Roman"/>
                <w:b/>
                <w:bCs/>
                <w:color w:val="000000" w:themeColor="text1"/>
                <w:sz w:val="24"/>
                <w:szCs w:val="24"/>
                <w:lang w:val="en-US" w:eastAsia="id-ID"/>
              </w:rPr>
              <w:t>rencanakan</w:t>
            </w:r>
            <w:r w:rsidRPr="0089575A">
              <w:rPr>
                <w:rFonts w:asciiTheme="majorHAnsi" w:eastAsia="Times New Roman" w:hAnsiTheme="majorHAnsi" w:cs="Times New Roman"/>
                <w:b/>
                <w:bCs/>
                <w:color w:val="000000" w:themeColor="text1"/>
                <w:sz w:val="24"/>
                <w:szCs w:val="24"/>
                <w:lang w:eastAsia="id-ID"/>
              </w:rPr>
              <w:t>)</w:t>
            </w:r>
          </w:p>
        </w:tc>
        <w:tc>
          <w:tcPr>
            <w:tcW w:w="2430" w:type="dxa"/>
            <w:vMerge w:val="restart"/>
            <w:shd w:val="clear" w:color="auto" w:fill="F2F2F2" w:themeFill="background1" w:themeFillShade="F2"/>
            <w:vAlign w:val="center"/>
          </w:tcPr>
          <w:p w14:paraId="7754FEDB"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Bahan Kajian</w:t>
            </w:r>
          </w:p>
          <w:p w14:paraId="12C21990"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w:t>
            </w:r>
            <w:r w:rsidRPr="0089575A">
              <w:rPr>
                <w:rFonts w:asciiTheme="majorHAnsi" w:eastAsia="Times New Roman" w:hAnsiTheme="majorHAnsi" w:cs="Times New Roman"/>
                <w:b/>
                <w:bCs/>
                <w:color w:val="000000" w:themeColor="text1"/>
                <w:sz w:val="24"/>
                <w:szCs w:val="24"/>
                <w:lang w:eastAsia="id-ID"/>
              </w:rPr>
              <w:t>Materi Pembelajaran</w:t>
            </w:r>
            <w:r w:rsidRPr="0089575A">
              <w:rPr>
                <w:rFonts w:asciiTheme="majorHAnsi" w:eastAsia="Times New Roman" w:hAnsiTheme="majorHAnsi" w:cs="Times New Roman"/>
                <w:b/>
                <w:bCs/>
                <w:color w:val="000000" w:themeColor="text1"/>
                <w:sz w:val="24"/>
                <w:szCs w:val="24"/>
                <w:lang w:val="en-US" w:eastAsia="id-ID"/>
              </w:rPr>
              <w:t>)</w:t>
            </w:r>
          </w:p>
          <w:p w14:paraId="3B5B627C"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p>
        </w:tc>
        <w:tc>
          <w:tcPr>
            <w:tcW w:w="1534" w:type="dxa"/>
            <w:vMerge w:val="restart"/>
            <w:shd w:val="clear" w:color="auto" w:fill="F2F2F2" w:themeFill="background1" w:themeFillShade="F2"/>
            <w:vAlign w:val="center"/>
          </w:tcPr>
          <w:p w14:paraId="3BDDF93A"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 xml:space="preserve">Bentuk dan </w:t>
            </w:r>
            <w:r w:rsidRPr="0089575A">
              <w:rPr>
                <w:rFonts w:asciiTheme="majorHAnsi" w:eastAsia="Times New Roman" w:hAnsiTheme="majorHAnsi" w:cs="Times New Roman"/>
                <w:b/>
                <w:bCs/>
                <w:color w:val="000000" w:themeColor="text1"/>
                <w:sz w:val="24"/>
                <w:szCs w:val="24"/>
                <w:lang w:eastAsia="id-ID"/>
              </w:rPr>
              <w:t>Metode Pembelajaran</w:t>
            </w:r>
          </w:p>
        </w:tc>
        <w:tc>
          <w:tcPr>
            <w:tcW w:w="1321" w:type="dxa"/>
            <w:vMerge w:val="restart"/>
            <w:shd w:val="clear" w:color="auto" w:fill="F2F2F2" w:themeFill="background1" w:themeFillShade="F2"/>
            <w:vAlign w:val="center"/>
          </w:tcPr>
          <w:p w14:paraId="4DAEF92A"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Estimasi Waktu</w:t>
            </w:r>
          </w:p>
        </w:tc>
        <w:tc>
          <w:tcPr>
            <w:tcW w:w="2365" w:type="dxa"/>
            <w:vMerge w:val="restart"/>
            <w:shd w:val="clear" w:color="auto" w:fill="F2F2F2" w:themeFill="background1" w:themeFillShade="F2"/>
            <w:vAlign w:val="center"/>
          </w:tcPr>
          <w:p w14:paraId="4C99AAF5"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Pengalaman Belajar Mahasiswa</w:t>
            </w:r>
          </w:p>
        </w:tc>
        <w:tc>
          <w:tcPr>
            <w:tcW w:w="4572" w:type="dxa"/>
            <w:gridSpan w:val="3"/>
            <w:shd w:val="clear" w:color="auto" w:fill="F2F2F2" w:themeFill="background1" w:themeFillShade="F2"/>
            <w:vAlign w:val="center"/>
          </w:tcPr>
          <w:p w14:paraId="3E4045A8"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Penilaian</w:t>
            </w:r>
          </w:p>
        </w:tc>
      </w:tr>
      <w:tr w:rsidR="0055494C" w:rsidRPr="0089575A" w14:paraId="5DBC85BD" w14:textId="77777777" w:rsidTr="007372DC">
        <w:trPr>
          <w:trHeight w:val="623"/>
        </w:trPr>
        <w:tc>
          <w:tcPr>
            <w:tcW w:w="735" w:type="dxa"/>
            <w:vMerge/>
            <w:shd w:val="clear" w:color="auto" w:fill="F2F2F2" w:themeFill="background1" w:themeFillShade="F2"/>
            <w:vAlign w:val="center"/>
          </w:tcPr>
          <w:p w14:paraId="6A3E43B5" w14:textId="77777777" w:rsidR="0055494C" w:rsidRPr="0089575A" w:rsidRDefault="0055494C" w:rsidP="007372DC">
            <w:pPr>
              <w:autoSpaceDE w:val="0"/>
              <w:autoSpaceDN w:val="0"/>
              <w:spacing w:after="0" w:line="240" w:lineRule="auto"/>
              <w:ind w:left="-90" w:right="-108"/>
              <w:jc w:val="center"/>
              <w:rPr>
                <w:rFonts w:asciiTheme="majorHAnsi" w:eastAsia="Times New Roman" w:hAnsiTheme="majorHAnsi" w:cs="Times New Roman"/>
                <w:b/>
                <w:bCs/>
                <w:color w:val="000000" w:themeColor="text1"/>
                <w:sz w:val="24"/>
                <w:szCs w:val="24"/>
                <w:lang w:eastAsia="id-ID"/>
              </w:rPr>
            </w:pPr>
          </w:p>
        </w:tc>
        <w:tc>
          <w:tcPr>
            <w:tcW w:w="1983" w:type="dxa"/>
            <w:vMerge/>
            <w:shd w:val="clear" w:color="auto" w:fill="F2F2F2" w:themeFill="background1" w:themeFillShade="F2"/>
            <w:vAlign w:val="center"/>
          </w:tcPr>
          <w:p w14:paraId="71B87621"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p>
        </w:tc>
        <w:tc>
          <w:tcPr>
            <w:tcW w:w="2430" w:type="dxa"/>
            <w:vMerge/>
            <w:shd w:val="clear" w:color="auto" w:fill="F2F2F2" w:themeFill="background1" w:themeFillShade="F2"/>
            <w:vAlign w:val="center"/>
          </w:tcPr>
          <w:p w14:paraId="4C98C819"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p>
        </w:tc>
        <w:tc>
          <w:tcPr>
            <w:tcW w:w="1534" w:type="dxa"/>
            <w:vMerge/>
            <w:shd w:val="clear" w:color="auto" w:fill="F2F2F2" w:themeFill="background1" w:themeFillShade="F2"/>
            <w:vAlign w:val="center"/>
          </w:tcPr>
          <w:p w14:paraId="1C414784"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p>
        </w:tc>
        <w:tc>
          <w:tcPr>
            <w:tcW w:w="1321" w:type="dxa"/>
            <w:vMerge/>
            <w:shd w:val="clear" w:color="auto" w:fill="F2F2F2" w:themeFill="background1" w:themeFillShade="F2"/>
            <w:vAlign w:val="center"/>
          </w:tcPr>
          <w:p w14:paraId="0F616407"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Cs/>
                <w:color w:val="000000" w:themeColor="text1"/>
                <w:sz w:val="24"/>
                <w:szCs w:val="24"/>
                <w:lang w:eastAsia="id-ID"/>
              </w:rPr>
            </w:pPr>
          </w:p>
        </w:tc>
        <w:tc>
          <w:tcPr>
            <w:tcW w:w="2365" w:type="dxa"/>
            <w:vMerge/>
            <w:shd w:val="clear" w:color="auto" w:fill="F2F2F2" w:themeFill="background1" w:themeFillShade="F2"/>
            <w:vAlign w:val="center"/>
          </w:tcPr>
          <w:p w14:paraId="2647288D"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p>
        </w:tc>
        <w:tc>
          <w:tcPr>
            <w:tcW w:w="1701" w:type="dxa"/>
            <w:shd w:val="clear" w:color="auto" w:fill="F2F2F2" w:themeFill="background1" w:themeFillShade="F2"/>
            <w:vAlign w:val="center"/>
          </w:tcPr>
          <w:p w14:paraId="12EB720E"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Kriteria &amp; Bentuk</w:t>
            </w:r>
          </w:p>
        </w:tc>
        <w:tc>
          <w:tcPr>
            <w:tcW w:w="1719" w:type="dxa"/>
            <w:shd w:val="clear" w:color="auto" w:fill="F2F2F2" w:themeFill="background1" w:themeFillShade="F2"/>
            <w:vAlign w:val="center"/>
          </w:tcPr>
          <w:p w14:paraId="6D834BD7"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eastAsia="id-ID"/>
              </w:rPr>
              <w:t>Indikator</w:t>
            </w:r>
          </w:p>
          <w:p w14:paraId="61015F41"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p>
        </w:tc>
        <w:tc>
          <w:tcPr>
            <w:tcW w:w="1152" w:type="dxa"/>
            <w:shd w:val="clear" w:color="auto" w:fill="F2F2F2" w:themeFill="background1" w:themeFillShade="F2"/>
            <w:vAlign w:val="center"/>
          </w:tcPr>
          <w:p w14:paraId="0CB02D0A"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Bobot (%)</w:t>
            </w:r>
          </w:p>
        </w:tc>
      </w:tr>
      <w:tr w:rsidR="0055494C" w:rsidRPr="0089575A" w14:paraId="6D0EF70C" w14:textId="77777777" w:rsidTr="007372DC">
        <w:tc>
          <w:tcPr>
            <w:tcW w:w="735" w:type="dxa"/>
            <w:shd w:val="clear" w:color="auto" w:fill="F2F2F2" w:themeFill="background1" w:themeFillShade="F2"/>
            <w:vAlign w:val="center"/>
          </w:tcPr>
          <w:p w14:paraId="24638AD7" w14:textId="77777777" w:rsidR="0055494C" w:rsidRPr="0089575A" w:rsidRDefault="0055494C" w:rsidP="007372DC">
            <w:pPr>
              <w:autoSpaceDE w:val="0"/>
              <w:autoSpaceDN w:val="0"/>
              <w:spacing w:after="0" w:line="240" w:lineRule="auto"/>
              <w:ind w:left="-90" w:right="-108"/>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(1)</w:t>
            </w:r>
          </w:p>
        </w:tc>
        <w:tc>
          <w:tcPr>
            <w:tcW w:w="1983" w:type="dxa"/>
            <w:shd w:val="clear" w:color="auto" w:fill="F2F2F2" w:themeFill="background1" w:themeFillShade="F2"/>
            <w:vAlign w:val="center"/>
          </w:tcPr>
          <w:p w14:paraId="19D21228"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(2)</w:t>
            </w:r>
          </w:p>
        </w:tc>
        <w:tc>
          <w:tcPr>
            <w:tcW w:w="2430" w:type="dxa"/>
            <w:shd w:val="clear" w:color="auto" w:fill="F2F2F2" w:themeFill="background1" w:themeFillShade="F2"/>
            <w:vAlign w:val="center"/>
          </w:tcPr>
          <w:p w14:paraId="2B0F36EA"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w:t>
            </w:r>
            <w:r w:rsidRPr="0089575A">
              <w:rPr>
                <w:rFonts w:asciiTheme="majorHAnsi" w:eastAsia="Times New Roman" w:hAnsiTheme="majorHAnsi" w:cs="Times New Roman"/>
                <w:b/>
                <w:bCs/>
                <w:color w:val="000000" w:themeColor="text1"/>
                <w:sz w:val="24"/>
                <w:szCs w:val="24"/>
                <w:lang w:val="en-US" w:eastAsia="id-ID"/>
              </w:rPr>
              <w:t>3</w:t>
            </w:r>
            <w:r w:rsidRPr="0089575A">
              <w:rPr>
                <w:rFonts w:asciiTheme="majorHAnsi" w:eastAsia="Times New Roman" w:hAnsiTheme="majorHAnsi" w:cs="Times New Roman"/>
                <w:b/>
                <w:bCs/>
                <w:color w:val="000000" w:themeColor="text1"/>
                <w:sz w:val="24"/>
                <w:szCs w:val="24"/>
                <w:lang w:eastAsia="id-ID"/>
              </w:rPr>
              <w:t>)</w:t>
            </w:r>
          </w:p>
        </w:tc>
        <w:tc>
          <w:tcPr>
            <w:tcW w:w="1534" w:type="dxa"/>
            <w:shd w:val="clear" w:color="auto" w:fill="F2F2F2" w:themeFill="background1" w:themeFillShade="F2"/>
            <w:vAlign w:val="center"/>
          </w:tcPr>
          <w:p w14:paraId="01BA7332" w14:textId="77777777" w:rsidR="0055494C" w:rsidRPr="0089575A" w:rsidRDefault="0055494C" w:rsidP="007372DC">
            <w:pPr>
              <w:autoSpaceDE w:val="0"/>
              <w:autoSpaceDN w:val="0"/>
              <w:spacing w:after="0" w:line="240" w:lineRule="auto"/>
              <w:ind w:left="72"/>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w:t>
            </w:r>
            <w:r w:rsidRPr="0089575A">
              <w:rPr>
                <w:rFonts w:asciiTheme="majorHAnsi" w:eastAsia="Times New Roman" w:hAnsiTheme="majorHAnsi" w:cs="Times New Roman"/>
                <w:b/>
                <w:bCs/>
                <w:color w:val="000000" w:themeColor="text1"/>
                <w:sz w:val="24"/>
                <w:szCs w:val="24"/>
                <w:lang w:val="en-US" w:eastAsia="id-ID"/>
              </w:rPr>
              <w:t>4</w:t>
            </w:r>
            <w:r w:rsidRPr="0089575A">
              <w:rPr>
                <w:rFonts w:asciiTheme="majorHAnsi" w:eastAsia="Times New Roman" w:hAnsiTheme="majorHAnsi" w:cs="Times New Roman"/>
                <w:b/>
                <w:bCs/>
                <w:color w:val="000000" w:themeColor="text1"/>
                <w:sz w:val="24"/>
                <w:szCs w:val="24"/>
                <w:lang w:eastAsia="id-ID"/>
              </w:rPr>
              <w:t>)</w:t>
            </w:r>
          </w:p>
        </w:tc>
        <w:tc>
          <w:tcPr>
            <w:tcW w:w="1321" w:type="dxa"/>
            <w:shd w:val="clear" w:color="auto" w:fill="F2F2F2" w:themeFill="background1" w:themeFillShade="F2"/>
            <w:vAlign w:val="center"/>
          </w:tcPr>
          <w:p w14:paraId="68E203E0"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(5)</w:t>
            </w:r>
          </w:p>
        </w:tc>
        <w:tc>
          <w:tcPr>
            <w:tcW w:w="2365" w:type="dxa"/>
            <w:shd w:val="clear" w:color="auto" w:fill="F2F2F2" w:themeFill="background1" w:themeFillShade="F2"/>
            <w:vAlign w:val="center"/>
          </w:tcPr>
          <w:p w14:paraId="41BBA9DB"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(6)</w:t>
            </w:r>
          </w:p>
        </w:tc>
        <w:tc>
          <w:tcPr>
            <w:tcW w:w="1701" w:type="dxa"/>
            <w:shd w:val="clear" w:color="auto" w:fill="F2F2F2" w:themeFill="background1" w:themeFillShade="F2"/>
            <w:vAlign w:val="center"/>
          </w:tcPr>
          <w:p w14:paraId="576FFC3E"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val="en-US" w:eastAsia="id-ID"/>
              </w:rPr>
            </w:pPr>
            <w:r w:rsidRPr="0089575A">
              <w:rPr>
                <w:rFonts w:asciiTheme="majorHAnsi" w:eastAsia="Times New Roman" w:hAnsiTheme="majorHAnsi" w:cs="Times New Roman"/>
                <w:b/>
                <w:bCs/>
                <w:color w:val="000000" w:themeColor="text1"/>
                <w:sz w:val="24"/>
                <w:szCs w:val="24"/>
                <w:lang w:val="en-US" w:eastAsia="id-ID"/>
              </w:rPr>
              <w:t>(7)</w:t>
            </w:r>
          </w:p>
        </w:tc>
        <w:tc>
          <w:tcPr>
            <w:tcW w:w="1719" w:type="dxa"/>
            <w:shd w:val="clear" w:color="auto" w:fill="F2F2F2" w:themeFill="background1" w:themeFillShade="F2"/>
            <w:vAlign w:val="center"/>
          </w:tcPr>
          <w:p w14:paraId="7E2CAD83"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w:t>
            </w:r>
            <w:r w:rsidRPr="0089575A">
              <w:rPr>
                <w:rFonts w:asciiTheme="majorHAnsi" w:eastAsia="Times New Roman" w:hAnsiTheme="majorHAnsi" w:cs="Times New Roman"/>
                <w:b/>
                <w:bCs/>
                <w:color w:val="000000" w:themeColor="text1"/>
                <w:sz w:val="24"/>
                <w:szCs w:val="24"/>
                <w:lang w:val="en-US" w:eastAsia="id-ID"/>
              </w:rPr>
              <w:t>8</w:t>
            </w:r>
            <w:r w:rsidRPr="0089575A">
              <w:rPr>
                <w:rFonts w:asciiTheme="majorHAnsi" w:eastAsia="Times New Roman" w:hAnsiTheme="majorHAnsi" w:cs="Times New Roman"/>
                <w:b/>
                <w:bCs/>
                <w:color w:val="000000" w:themeColor="text1"/>
                <w:sz w:val="24"/>
                <w:szCs w:val="24"/>
                <w:lang w:eastAsia="id-ID"/>
              </w:rPr>
              <w:t>)</w:t>
            </w:r>
          </w:p>
        </w:tc>
        <w:tc>
          <w:tcPr>
            <w:tcW w:w="1152" w:type="dxa"/>
            <w:shd w:val="clear" w:color="auto" w:fill="F2F2F2" w:themeFill="background1" w:themeFillShade="F2"/>
            <w:vAlign w:val="center"/>
          </w:tcPr>
          <w:p w14:paraId="13097660" w14:textId="77777777" w:rsidR="0055494C" w:rsidRPr="0089575A" w:rsidRDefault="0055494C" w:rsidP="007372DC">
            <w:pPr>
              <w:autoSpaceDE w:val="0"/>
              <w:autoSpaceDN w:val="0"/>
              <w:spacing w:after="0" w:line="240" w:lineRule="auto"/>
              <w:jc w:val="center"/>
              <w:rPr>
                <w:rFonts w:asciiTheme="majorHAnsi" w:eastAsia="Times New Roman" w:hAnsiTheme="majorHAnsi" w:cs="Times New Roman"/>
                <w:b/>
                <w:bCs/>
                <w:color w:val="000000" w:themeColor="text1"/>
                <w:sz w:val="24"/>
                <w:szCs w:val="24"/>
                <w:lang w:eastAsia="id-ID"/>
              </w:rPr>
            </w:pPr>
            <w:r w:rsidRPr="0089575A">
              <w:rPr>
                <w:rFonts w:asciiTheme="majorHAnsi" w:eastAsia="Times New Roman" w:hAnsiTheme="majorHAnsi" w:cs="Times New Roman"/>
                <w:b/>
                <w:bCs/>
                <w:color w:val="000000" w:themeColor="text1"/>
                <w:sz w:val="24"/>
                <w:szCs w:val="24"/>
                <w:lang w:eastAsia="id-ID"/>
              </w:rPr>
              <w:t>(</w:t>
            </w:r>
            <w:r w:rsidRPr="0089575A">
              <w:rPr>
                <w:rFonts w:asciiTheme="majorHAnsi" w:eastAsia="Times New Roman" w:hAnsiTheme="majorHAnsi" w:cs="Times New Roman"/>
                <w:b/>
                <w:bCs/>
                <w:color w:val="000000" w:themeColor="text1"/>
                <w:sz w:val="24"/>
                <w:szCs w:val="24"/>
                <w:lang w:val="en-US" w:eastAsia="id-ID"/>
              </w:rPr>
              <w:t>9</w:t>
            </w:r>
            <w:r w:rsidRPr="0089575A">
              <w:rPr>
                <w:rFonts w:asciiTheme="majorHAnsi" w:eastAsia="Times New Roman" w:hAnsiTheme="majorHAnsi" w:cs="Times New Roman"/>
                <w:b/>
                <w:bCs/>
                <w:color w:val="000000" w:themeColor="text1"/>
                <w:sz w:val="24"/>
                <w:szCs w:val="24"/>
                <w:lang w:eastAsia="id-ID"/>
              </w:rPr>
              <w:t>)</w:t>
            </w:r>
          </w:p>
        </w:tc>
      </w:tr>
      <w:tr w:rsidR="00116C80" w:rsidRPr="0089575A" w14:paraId="5B1986AA" w14:textId="77777777" w:rsidTr="007372DC">
        <w:tc>
          <w:tcPr>
            <w:tcW w:w="735" w:type="dxa"/>
            <w:shd w:val="clear" w:color="auto" w:fill="auto"/>
          </w:tcPr>
          <w:p w14:paraId="72286DB5" w14:textId="77777777" w:rsidR="00116C80" w:rsidRPr="0089575A" w:rsidRDefault="00116C80"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eastAsia="id-ID"/>
              </w:rPr>
              <w:t>1</w:t>
            </w:r>
          </w:p>
        </w:tc>
        <w:tc>
          <w:tcPr>
            <w:tcW w:w="1983" w:type="dxa"/>
            <w:shd w:val="clear" w:color="auto" w:fill="auto"/>
          </w:tcPr>
          <w:p w14:paraId="1405BDC1" w14:textId="77777777" w:rsidR="00116C80" w:rsidRPr="0089575A" w:rsidRDefault="00116C80" w:rsidP="007372DC">
            <w:pPr>
              <w:spacing w:after="0" w:line="240" w:lineRule="auto"/>
              <w:rPr>
                <w:rFonts w:asciiTheme="majorHAnsi" w:hAnsiTheme="majorHAnsi"/>
                <w:sz w:val="24"/>
                <w:szCs w:val="24"/>
              </w:rPr>
            </w:pPr>
            <w:r w:rsidRPr="0089575A">
              <w:rPr>
                <w:rFonts w:asciiTheme="majorHAnsi" w:hAnsiTheme="majorHAnsi"/>
                <w:sz w:val="24"/>
                <w:szCs w:val="24"/>
              </w:rPr>
              <w:t>Mahasiswa memahami arah perkuliahan dan kompetensi yang harus dikuasai setelah mengikuti perkuliahan selama satu semester</w:t>
            </w:r>
          </w:p>
        </w:tc>
        <w:tc>
          <w:tcPr>
            <w:tcW w:w="2430" w:type="dxa"/>
          </w:tcPr>
          <w:p w14:paraId="3B4D5879" w14:textId="77777777" w:rsidR="00116C80" w:rsidRPr="0089575A" w:rsidRDefault="00116C80" w:rsidP="007372DC">
            <w:pPr>
              <w:spacing w:after="0" w:line="240" w:lineRule="auto"/>
              <w:rPr>
                <w:rFonts w:asciiTheme="majorHAnsi" w:hAnsiTheme="majorHAnsi"/>
                <w:sz w:val="24"/>
                <w:szCs w:val="24"/>
              </w:rPr>
            </w:pPr>
            <w:r w:rsidRPr="0089575A">
              <w:rPr>
                <w:rFonts w:asciiTheme="majorHAnsi" w:hAnsiTheme="majorHAnsi"/>
                <w:sz w:val="24"/>
                <w:szCs w:val="24"/>
              </w:rPr>
              <w:t>Orientasi Perkuliahan: 1) Cakupan materi perkuliahan; 2) Sumber belajar; 3) Metode Perkuliahan; 4) Aspek Penilaian, dll.</w:t>
            </w:r>
          </w:p>
        </w:tc>
        <w:tc>
          <w:tcPr>
            <w:tcW w:w="1534" w:type="dxa"/>
          </w:tcPr>
          <w:p w14:paraId="2147FF1D" w14:textId="77777777" w:rsidR="00116C80" w:rsidRPr="0089575A" w:rsidRDefault="00116C80" w:rsidP="007372DC">
            <w:pPr>
              <w:spacing w:after="0" w:line="240" w:lineRule="auto"/>
              <w:rPr>
                <w:rFonts w:asciiTheme="majorHAnsi" w:hAnsiTheme="majorHAnsi"/>
                <w:sz w:val="24"/>
                <w:szCs w:val="24"/>
              </w:rPr>
            </w:pPr>
            <w:r w:rsidRPr="0089575A">
              <w:rPr>
                <w:rFonts w:asciiTheme="majorHAnsi" w:hAnsiTheme="majorHAnsi"/>
                <w:sz w:val="24"/>
                <w:szCs w:val="24"/>
              </w:rPr>
              <w:t>Tanya jawab, diskusi</w:t>
            </w:r>
          </w:p>
        </w:tc>
        <w:tc>
          <w:tcPr>
            <w:tcW w:w="1321" w:type="dxa"/>
          </w:tcPr>
          <w:p w14:paraId="6212B740" w14:textId="77777777" w:rsidR="00116C80" w:rsidRPr="0089575A" w:rsidRDefault="00116C80" w:rsidP="00904397">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030D098A" w14:textId="77777777" w:rsidR="00116C80" w:rsidRPr="0089575A" w:rsidRDefault="00116C80" w:rsidP="00904397">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2633AD34" w14:textId="77777777" w:rsidR="00116C80" w:rsidRPr="0089575A" w:rsidRDefault="00116C80" w:rsidP="00904397">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278874F8" w14:textId="77777777" w:rsidR="00116C80" w:rsidRPr="0089575A" w:rsidRDefault="00116C80" w:rsidP="00904397">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00106F5A" w:rsidRPr="0089575A">
              <w:rPr>
                <w:rFonts w:asciiTheme="majorHAnsi" w:eastAsia="Times New Roman" w:hAnsiTheme="majorHAnsi" w:cs="Times New Roman"/>
                <w:color w:val="000000" w:themeColor="text1"/>
                <w:sz w:val="24"/>
                <w:szCs w:val="24"/>
              </w:rPr>
              <w:t>(2x</w:t>
            </w:r>
            <w:r w:rsidR="00106F5A"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38FC06BE" w14:textId="77777777" w:rsidR="00116C80" w:rsidRPr="0089575A" w:rsidRDefault="00116C80" w:rsidP="00904397">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379B66CA" w14:textId="77777777" w:rsidR="00116C80" w:rsidRPr="0089575A" w:rsidRDefault="00116C80" w:rsidP="00904397">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5FC31CF6" w14:textId="77777777" w:rsidR="00116C80" w:rsidRPr="0089575A" w:rsidRDefault="00116C80" w:rsidP="00904397">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00106F5A" w:rsidRPr="0089575A">
              <w:rPr>
                <w:rFonts w:asciiTheme="majorHAnsi" w:eastAsia="Times New Roman" w:hAnsiTheme="majorHAnsi" w:cs="Times New Roman"/>
                <w:color w:val="000000" w:themeColor="text1"/>
                <w:sz w:val="24"/>
                <w:szCs w:val="24"/>
              </w:rPr>
              <w:t>x(2x</w:t>
            </w:r>
            <w:r w:rsidR="00106F5A"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5B3AF171" w14:textId="77777777" w:rsidR="00116C80" w:rsidRPr="0089575A" w:rsidRDefault="00116C80"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7F4D615A" w14:textId="77777777" w:rsidR="00116C80" w:rsidRPr="0089575A" w:rsidRDefault="00116C80" w:rsidP="007372DC">
            <w:pPr>
              <w:spacing w:after="0" w:line="240" w:lineRule="auto"/>
              <w:rPr>
                <w:rFonts w:asciiTheme="majorHAnsi" w:hAnsiTheme="majorHAnsi"/>
                <w:sz w:val="24"/>
                <w:szCs w:val="24"/>
              </w:rPr>
            </w:pPr>
            <w:r w:rsidRPr="0089575A">
              <w:rPr>
                <w:rFonts w:asciiTheme="majorHAnsi" w:hAnsiTheme="majorHAnsi"/>
                <w:sz w:val="24"/>
                <w:szCs w:val="24"/>
              </w:rPr>
              <w:t>Mencari berbagai sumber belajar yang selaras dengan materi kuliah</w:t>
            </w:r>
          </w:p>
        </w:tc>
        <w:tc>
          <w:tcPr>
            <w:tcW w:w="1701" w:type="dxa"/>
          </w:tcPr>
          <w:p w14:paraId="569CA9B6" w14:textId="77777777" w:rsidR="00116C80" w:rsidRPr="0089575A" w:rsidRDefault="00116C80"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53279A3C" w14:textId="77777777" w:rsidR="00116C80" w:rsidRPr="0089575A" w:rsidRDefault="00904397" w:rsidP="00904397">
            <w:pPr>
              <w:autoSpaceDE w:val="0"/>
              <w:autoSpaceDN w:val="0"/>
              <w:spacing w:after="0" w:line="240" w:lineRule="auto"/>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Identifikasi arah perkuliahan</w:t>
            </w:r>
          </w:p>
          <w:p w14:paraId="3154D7F3" w14:textId="77777777" w:rsidR="00116C80" w:rsidRPr="0089575A" w:rsidRDefault="00116C80" w:rsidP="00904397">
            <w:pPr>
              <w:autoSpaceDE w:val="0"/>
              <w:autoSpaceDN w:val="0"/>
              <w:spacing w:after="0" w:line="240" w:lineRule="auto"/>
              <w:rPr>
                <w:rFonts w:asciiTheme="majorHAnsi" w:eastAsia="Times New Roman" w:hAnsiTheme="majorHAnsi" w:cs="Times New Roman"/>
                <w:color w:val="000000" w:themeColor="text1"/>
                <w:sz w:val="24"/>
                <w:szCs w:val="24"/>
                <w:lang w:val="en-US"/>
              </w:rPr>
            </w:pPr>
          </w:p>
          <w:p w14:paraId="1EED4B30" w14:textId="77777777" w:rsidR="00116C80" w:rsidRPr="0089575A" w:rsidRDefault="00116C80"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106A35F9" w14:textId="77777777" w:rsidR="00116C80" w:rsidRPr="0089575A" w:rsidRDefault="00904397" w:rsidP="00904397">
            <w:pPr>
              <w:pStyle w:val="ListParagraph"/>
              <w:numPr>
                <w:ilvl w:val="0"/>
                <w:numId w:val="5"/>
              </w:numPr>
              <w:autoSpaceDE w:val="0"/>
              <w:autoSpaceDN w:val="0"/>
              <w:spacing w:after="0" w:line="240" w:lineRule="auto"/>
              <w:ind w:left="175" w:hanging="175"/>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lang w:val="en-US"/>
              </w:rPr>
              <w:t>Partisipasi aktif</w:t>
            </w:r>
          </w:p>
          <w:p w14:paraId="55A55A83" w14:textId="77777777" w:rsidR="00116C80" w:rsidRPr="0089575A" w:rsidRDefault="00116C80" w:rsidP="00904397">
            <w:pPr>
              <w:autoSpaceDE w:val="0"/>
              <w:autoSpaceDN w:val="0"/>
              <w:spacing w:after="0" w:line="240" w:lineRule="auto"/>
              <w:rPr>
                <w:rFonts w:asciiTheme="majorHAnsi" w:eastAsia="Times New Roman" w:hAnsiTheme="majorHAnsi" w:cs="Times New Roman"/>
                <w:color w:val="000000" w:themeColor="text1"/>
                <w:sz w:val="24"/>
                <w:szCs w:val="24"/>
              </w:rPr>
            </w:pPr>
          </w:p>
        </w:tc>
        <w:tc>
          <w:tcPr>
            <w:tcW w:w="1719" w:type="dxa"/>
            <w:shd w:val="clear" w:color="auto" w:fill="auto"/>
          </w:tcPr>
          <w:p w14:paraId="438E3140" w14:textId="77777777" w:rsidR="00116C80" w:rsidRPr="0089575A" w:rsidRDefault="00116C80" w:rsidP="007372DC">
            <w:pPr>
              <w:spacing w:after="0" w:line="240" w:lineRule="auto"/>
              <w:rPr>
                <w:rFonts w:asciiTheme="majorHAnsi" w:hAnsiTheme="majorHAnsi"/>
                <w:sz w:val="24"/>
                <w:szCs w:val="24"/>
              </w:rPr>
            </w:pPr>
            <w:r w:rsidRPr="0089575A">
              <w:rPr>
                <w:rFonts w:asciiTheme="majorHAnsi" w:hAnsiTheme="majorHAnsi"/>
                <w:sz w:val="24"/>
                <w:szCs w:val="24"/>
              </w:rPr>
              <w:t>Menunjukkan sikap peduli terhadap arahan, peraturan, dan sumber belajar yang disampaikan dosen dalam orientasi  perkuliahan</w:t>
            </w:r>
          </w:p>
        </w:tc>
        <w:tc>
          <w:tcPr>
            <w:tcW w:w="1152" w:type="dxa"/>
            <w:shd w:val="clear" w:color="auto" w:fill="auto"/>
            <w:vAlign w:val="center"/>
          </w:tcPr>
          <w:p w14:paraId="4104400A" w14:textId="77777777" w:rsidR="00116C80" w:rsidRPr="0089575A" w:rsidRDefault="00116C80"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42804A5F" w14:textId="77777777" w:rsidTr="007372DC">
        <w:tc>
          <w:tcPr>
            <w:tcW w:w="735" w:type="dxa"/>
            <w:shd w:val="clear" w:color="auto" w:fill="auto"/>
          </w:tcPr>
          <w:p w14:paraId="7D500916"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lastRenderedPageBreak/>
              <w:t>2</w:t>
            </w:r>
          </w:p>
        </w:tc>
        <w:tc>
          <w:tcPr>
            <w:tcW w:w="1983" w:type="dxa"/>
            <w:shd w:val="clear" w:color="auto" w:fill="auto"/>
          </w:tcPr>
          <w:p w14:paraId="02798F5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memahami pengertian isu global pembelajaran, fungsi, serta manfaat dari isu-isu global pembelajaran dan pendidikan</w:t>
            </w:r>
          </w:p>
        </w:tc>
        <w:tc>
          <w:tcPr>
            <w:tcW w:w="2430" w:type="dxa"/>
          </w:tcPr>
          <w:p w14:paraId="0C7C2039"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Hakikat isu-isu Global  dalam pembelajaran dan pendidikan</w:t>
            </w:r>
          </w:p>
        </w:tc>
        <w:tc>
          <w:tcPr>
            <w:tcW w:w="1534" w:type="dxa"/>
          </w:tcPr>
          <w:p w14:paraId="10ECDF9D"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6A4B3748"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6294AB05"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7C71C983"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344C999B"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79ADA24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1536746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651B5BEB"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65A2266D"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18A91E8F"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Mengkaji pengertian, fungsi, dan manfaat isu-isu global pembelajaran dan pendidikan dari berbagai sumber </w:t>
            </w:r>
          </w:p>
        </w:tc>
        <w:tc>
          <w:tcPr>
            <w:tcW w:w="1701" w:type="dxa"/>
          </w:tcPr>
          <w:p w14:paraId="2B060A33"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21C20D7D"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2C8C2869"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17F7203C"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7E9C5A56" w14:textId="77777777" w:rsidR="00106F5A" w:rsidRPr="0089575A" w:rsidRDefault="007372DC" w:rsidP="007372DC">
            <w:pPr>
              <w:autoSpaceDE w:val="0"/>
              <w:autoSpaceDN w:val="0"/>
              <w:spacing w:after="0" w:line="240" w:lineRule="auto"/>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Partisipasi aktif</w:t>
            </w:r>
          </w:p>
        </w:tc>
        <w:tc>
          <w:tcPr>
            <w:tcW w:w="1719" w:type="dxa"/>
            <w:shd w:val="clear" w:color="auto" w:fill="auto"/>
          </w:tcPr>
          <w:p w14:paraId="4F428C74"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Dapat membedakan pengertian isu global  pembelajaran dan isu global  pendidikan serta hakikat keduanya</w:t>
            </w:r>
          </w:p>
        </w:tc>
        <w:tc>
          <w:tcPr>
            <w:tcW w:w="1152" w:type="dxa"/>
            <w:shd w:val="clear" w:color="auto" w:fill="auto"/>
            <w:vAlign w:val="center"/>
          </w:tcPr>
          <w:p w14:paraId="471317AE"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227EEFFA" w14:textId="77777777" w:rsidTr="007372DC">
        <w:trPr>
          <w:trHeight w:val="77"/>
        </w:trPr>
        <w:tc>
          <w:tcPr>
            <w:tcW w:w="735" w:type="dxa"/>
            <w:shd w:val="clear" w:color="auto" w:fill="auto"/>
          </w:tcPr>
          <w:p w14:paraId="4EB20863"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3</w:t>
            </w:r>
          </w:p>
        </w:tc>
        <w:tc>
          <w:tcPr>
            <w:tcW w:w="1983" w:type="dxa"/>
            <w:shd w:val="clear" w:color="auto" w:fill="auto"/>
          </w:tcPr>
          <w:p w14:paraId="1EF88AB2"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mengkritisi bahasa Indonesia sebagai penghela ilmu pengetahuan dan wahana ipteks</w:t>
            </w:r>
          </w:p>
        </w:tc>
        <w:tc>
          <w:tcPr>
            <w:tcW w:w="2430" w:type="dxa"/>
          </w:tcPr>
          <w:p w14:paraId="3FED8224"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Bahasa Indonesia sebagai penghela ilmu pengetahuan dan wahana ipteks</w:t>
            </w:r>
          </w:p>
        </w:tc>
        <w:tc>
          <w:tcPr>
            <w:tcW w:w="1534" w:type="dxa"/>
          </w:tcPr>
          <w:p w14:paraId="15A670C1"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2D404F24"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1728E64E"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17180A17"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1047E05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3075FDC3"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3994F65C"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22BBFD1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20E84042"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08F5D79B"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Mengkaji hakikat, regulasi, dan penerapan bahasa Indonesia sebagai penghela ilmu pengetahuan dan wahana ipteks</w:t>
            </w:r>
          </w:p>
        </w:tc>
        <w:tc>
          <w:tcPr>
            <w:tcW w:w="1701" w:type="dxa"/>
          </w:tcPr>
          <w:p w14:paraId="5A5D0E8D"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3F042EBC"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1E81B146"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707A8F23"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28D22136"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2050D2E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mengidentifikasi kedudukan bahasa Indonesia dalam pembelajaran dan pendidikan</w:t>
            </w:r>
          </w:p>
        </w:tc>
        <w:tc>
          <w:tcPr>
            <w:tcW w:w="1152" w:type="dxa"/>
            <w:shd w:val="clear" w:color="auto" w:fill="auto"/>
            <w:vAlign w:val="center"/>
          </w:tcPr>
          <w:p w14:paraId="57B6FFC4"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4BF0BB64" w14:textId="77777777" w:rsidTr="007372DC">
        <w:trPr>
          <w:trHeight w:val="77"/>
        </w:trPr>
        <w:tc>
          <w:tcPr>
            <w:tcW w:w="735" w:type="dxa"/>
            <w:shd w:val="clear" w:color="auto" w:fill="auto"/>
          </w:tcPr>
          <w:p w14:paraId="7AC90144"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4</w:t>
            </w:r>
          </w:p>
        </w:tc>
        <w:tc>
          <w:tcPr>
            <w:tcW w:w="1983" w:type="dxa"/>
            <w:shd w:val="clear" w:color="auto" w:fill="auto"/>
          </w:tcPr>
          <w:p w14:paraId="0C42776E"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menganalisis perkembangan literasi pada siswa dan permasalahannya</w:t>
            </w:r>
          </w:p>
        </w:tc>
        <w:tc>
          <w:tcPr>
            <w:tcW w:w="2430" w:type="dxa"/>
          </w:tcPr>
          <w:p w14:paraId="6CEC75D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Literasi dan permasalahannya</w:t>
            </w:r>
          </w:p>
        </w:tc>
        <w:tc>
          <w:tcPr>
            <w:tcW w:w="1534" w:type="dxa"/>
          </w:tcPr>
          <w:p w14:paraId="467108B4"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7967AE57"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19982E5A"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7E36F82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1DDAD89F"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6FB50754"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0EE70ADE"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5098A91C"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0B9C756F"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0C51EA2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Menganalisis perkembangan literasi pada siswa dan permasalahannya</w:t>
            </w:r>
          </w:p>
        </w:tc>
        <w:tc>
          <w:tcPr>
            <w:tcW w:w="1701" w:type="dxa"/>
          </w:tcPr>
          <w:p w14:paraId="3D8FE6C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5495449F"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7D7669EA"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42CA3443"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6243CABA"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5DC519FC"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mengidentifikasi dan mengkritisi perkembangan literasi pada siswa dan permasalahannya</w:t>
            </w:r>
          </w:p>
        </w:tc>
        <w:tc>
          <w:tcPr>
            <w:tcW w:w="1152" w:type="dxa"/>
            <w:shd w:val="clear" w:color="auto" w:fill="auto"/>
            <w:vAlign w:val="center"/>
          </w:tcPr>
          <w:p w14:paraId="6D82BF45"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6E702174" w14:textId="77777777" w:rsidTr="007372DC">
        <w:trPr>
          <w:trHeight w:val="77"/>
        </w:trPr>
        <w:tc>
          <w:tcPr>
            <w:tcW w:w="735" w:type="dxa"/>
            <w:shd w:val="clear" w:color="auto" w:fill="auto"/>
          </w:tcPr>
          <w:p w14:paraId="6D51D8F2"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lastRenderedPageBreak/>
              <w:t>5</w:t>
            </w:r>
          </w:p>
        </w:tc>
        <w:tc>
          <w:tcPr>
            <w:tcW w:w="1983" w:type="dxa"/>
            <w:shd w:val="clear" w:color="auto" w:fill="auto"/>
          </w:tcPr>
          <w:p w14:paraId="77FCB226"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Mahasiswa mampu mengkaji </w:t>
            </w:r>
            <w:r w:rsidRPr="0089575A">
              <w:rPr>
                <w:rFonts w:asciiTheme="majorHAnsi" w:hAnsiTheme="majorHAnsi"/>
                <w:i/>
                <w:iCs/>
                <w:sz w:val="24"/>
                <w:szCs w:val="24"/>
              </w:rPr>
              <w:t xml:space="preserve">High Order Thinking Skill (HOTS) </w:t>
            </w:r>
            <w:r w:rsidRPr="0089575A">
              <w:rPr>
                <w:rFonts w:asciiTheme="majorHAnsi" w:hAnsiTheme="majorHAnsi"/>
                <w:sz w:val="24"/>
                <w:szCs w:val="24"/>
              </w:rPr>
              <w:t>dalam Pembelajaran Bahasa Indonesia</w:t>
            </w:r>
          </w:p>
        </w:tc>
        <w:tc>
          <w:tcPr>
            <w:tcW w:w="2430" w:type="dxa"/>
          </w:tcPr>
          <w:p w14:paraId="344B4DEC"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i/>
                <w:iCs/>
                <w:sz w:val="24"/>
                <w:szCs w:val="24"/>
              </w:rPr>
              <w:t xml:space="preserve">High Order Thinking Skill (HOTS) </w:t>
            </w:r>
            <w:r w:rsidRPr="0089575A">
              <w:rPr>
                <w:rFonts w:asciiTheme="majorHAnsi" w:hAnsiTheme="majorHAnsi"/>
                <w:sz w:val="24"/>
                <w:szCs w:val="24"/>
              </w:rPr>
              <w:t>dalam Pembelajaran Bahasa Indonesia</w:t>
            </w:r>
          </w:p>
        </w:tc>
        <w:tc>
          <w:tcPr>
            <w:tcW w:w="1534" w:type="dxa"/>
          </w:tcPr>
          <w:p w14:paraId="47F922C9"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3BB860DF"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2B691B69"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7A4D6129"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05954FD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4C23CA62"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1417FA0E"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76E0A68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23607E47"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47D93459"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Mengkaji peran, fungsi, dan penerapan </w:t>
            </w:r>
            <w:r w:rsidRPr="0089575A">
              <w:rPr>
                <w:rFonts w:asciiTheme="majorHAnsi" w:hAnsiTheme="majorHAnsi"/>
                <w:i/>
                <w:iCs/>
                <w:sz w:val="24"/>
                <w:szCs w:val="24"/>
              </w:rPr>
              <w:t>High Order Thinking Skill (HOTS)</w:t>
            </w:r>
            <w:r w:rsidRPr="0089575A">
              <w:rPr>
                <w:rFonts w:asciiTheme="majorHAnsi" w:hAnsiTheme="majorHAnsi"/>
                <w:sz w:val="24"/>
                <w:szCs w:val="24"/>
              </w:rPr>
              <w:t xml:space="preserve"> dalam Pembelajaran Bahasa Indonesia</w:t>
            </w:r>
          </w:p>
        </w:tc>
        <w:tc>
          <w:tcPr>
            <w:tcW w:w="1701" w:type="dxa"/>
          </w:tcPr>
          <w:p w14:paraId="72BA09E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661ADF5F"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2FF8347A"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6001F48D"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460FA2F5"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60EB73C2"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Mahasiswa mampu menguraikan peran, fungsi, dan penerapan </w:t>
            </w:r>
            <w:r w:rsidRPr="0089575A">
              <w:rPr>
                <w:rFonts w:asciiTheme="majorHAnsi" w:hAnsiTheme="majorHAnsi"/>
                <w:i/>
                <w:iCs/>
                <w:sz w:val="24"/>
                <w:szCs w:val="24"/>
              </w:rPr>
              <w:t>High Order Thinking Skill (HOTS)</w:t>
            </w:r>
            <w:r w:rsidRPr="0089575A">
              <w:rPr>
                <w:rFonts w:asciiTheme="majorHAnsi" w:hAnsiTheme="majorHAnsi"/>
                <w:sz w:val="24"/>
                <w:szCs w:val="24"/>
              </w:rPr>
              <w:t xml:space="preserve"> dalam Pembelajaran Bahasa Indonesia</w:t>
            </w:r>
          </w:p>
        </w:tc>
        <w:tc>
          <w:tcPr>
            <w:tcW w:w="1152" w:type="dxa"/>
            <w:shd w:val="clear" w:color="auto" w:fill="auto"/>
            <w:vAlign w:val="center"/>
          </w:tcPr>
          <w:p w14:paraId="43C4C2C0"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45DD8724" w14:textId="77777777" w:rsidTr="007372DC">
        <w:trPr>
          <w:trHeight w:val="77"/>
        </w:trPr>
        <w:tc>
          <w:tcPr>
            <w:tcW w:w="735" w:type="dxa"/>
            <w:shd w:val="clear" w:color="auto" w:fill="auto"/>
          </w:tcPr>
          <w:p w14:paraId="5EC059F2"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6</w:t>
            </w:r>
          </w:p>
        </w:tc>
        <w:tc>
          <w:tcPr>
            <w:tcW w:w="1983" w:type="dxa"/>
            <w:shd w:val="clear" w:color="auto" w:fill="auto"/>
          </w:tcPr>
          <w:p w14:paraId="14478E08"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Mahasiswa mampu mengidentifikasi </w:t>
            </w:r>
            <w:r w:rsidRPr="0089575A">
              <w:rPr>
                <w:rFonts w:asciiTheme="majorHAnsi" w:hAnsiTheme="majorHAnsi"/>
                <w:i/>
                <w:iCs/>
                <w:sz w:val="24"/>
                <w:szCs w:val="24"/>
              </w:rPr>
              <w:t>Communication, Colaboration, Critical thinking, Creativity (4C)</w:t>
            </w:r>
            <w:r w:rsidRPr="0089575A">
              <w:rPr>
                <w:rFonts w:asciiTheme="majorHAnsi" w:hAnsiTheme="majorHAnsi"/>
                <w:sz w:val="24"/>
                <w:szCs w:val="24"/>
              </w:rPr>
              <w:t xml:space="preserve"> dalam Pembelajaran Bahasa Indonesia</w:t>
            </w:r>
          </w:p>
        </w:tc>
        <w:tc>
          <w:tcPr>
            <w:tcW w:w="2430" w:type="dxa"/>
          </w:tcPr>
          <w:p w14:paraId="182078B7"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i/>
                <w:iCs/>
                <w:sz w:val="24"/>
                <w:szCs w:val="24"/>
              </w:rPr>
              <w:t>Communication, Colaboration, Critical thinking, Creativity (4C)</w:t>
            </w:r>
            <w:r w:rsidRPr="0089575A">
              <w:rPr>
                <w:rFonts w:asciiTheme="majorHAnsi" w:hAnsiTheme="majorHAnsi"/>
                <w:sz w:val="24"/>
                <w:szCs w:val="24"/>
              </w:rPr>
              <w:t xml:space="preserve"> dalam Pembelajaran Bahasa Indonesia</w:t>
            </w:r>
          </w:p>
        </w:tc>
        <w:tc>
          <w:tcPr>
            <w:tcW w:w="1534" w:type="dxa"/>
          </w:tcPr>
          <w:p w14:paraId="30C3B39D"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5ECE4B2D"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2B26DF95"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0D5C0FA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1FD0455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1400064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5FFC863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75B5B1F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56791D3B"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7F634BCD"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Mengidentifikasi </w:t>
            </w:r>
            <w:r w:rsidRPr="0089575A">
              <w:rPr>
                <w:rFonts w:asciiTheme="majorHAnsi" w:hAnsiTheme="majorHAnsi"/>
                <w:i/>
                <w:iCs/>
                <w:sz w:val="24"/>
                <w:szCs w:val="24"/>
              </w:rPr>
              <w:t>Communication, Colaboration, Critical thinking, Creativity (4C)</w:t>
            </w:r>
            <w:r w:rsidRPr="0089575A">
              <w:rPr>
                <w:rFonts w:asciiTheme="majorHAnsi" w:hAnsiTheme="majorHAnsi"/>
                <w:sz w:val="24"/>
                <w:szCs w:val="24"/>
              </w:rPr>
              <w:t xml:space="preserve"> dalam Pembelajaran Bahasa Indonesia</w:t>
            </w:r>
          </w:p>
        </w:tc>
        <w:tc>
          <w:tcPr>
            <w:tcW w:w="1701" w:type="dxa"/>
          </w:tcPr>
          <w:p w14:paraId="1F6002D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4159C640"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2C175E6B"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178DE832"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3A1177EB"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4B323D39"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Mahasiswa mampu mengidentifikasi </w:t>
            </w:r>
            <w:r w:rsidRPr="0089575A">
              <w:rPr>
                <w:rFonts w:asciiTheme="majorHAnsi" w:hAnsiTheme="majorHAnsi"/>
                <w:i/>
                <w:iCs/>
                <w:sz w:val="24"/>
                <w:szCs w:val="24"/>
              </w:rPr>
              <w:t>Communication, Colaboration, Critical thinking, Creativity (4C)</w:t>
            </w:r>
            <w:r w:rsidRPr="0089575A">
              <w:rPr>
                <w:rFonts w:asciiTheme="majorHAnsi" w:hAnsiTheme="majorHAnsi"/>
                <w:sz w:val="24"/>
                <w:szCs w:val="24"/>
              </w:rPr>
              <w:t xml:space="preserve"> dalam Pembelajaran Bahasa Indonesia</w:t>
            </w:r>
          </w:p>
        </w:tc>
        <w:tc>
          <w:tcPr>
            <w:tcW w:w="1152" w:type="dxa"/>
            <w:shd w:val="clear" w:color="auto" w:fill="auto"/>
            <w:vAlign w:val="center"/>
          </w:tcPr>
          <w:p w14:paraId="61639F27"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0C743B0C" w14:textId="77777777" w:rsidTr="007372DC">
        <w:trPr>
          <w:trHeight w:val="77"/>
        </w:trPr>
        <w:tc>
          <w:tcPr>
            <w:tcW w:w="735" w:type="dxa"/>
            <w:shd w:val="clear" w:color="auto" w:fill="auto"/>
          </w:tcPr>
          <w:p w14:paraId="5E96401A"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7</w:t>
            </w:r>
          </w:p>
        </w:tc>
        <w:tc>
          <w:tcPr>
            <w:tcW w:w="1983" w:type="dxa"/>
            <w:shd w:val="clear" w:color="auto" w:fill="auto"/>
          </w:tcPr>
          <w:p w14:paraId="4525FEFC"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menjelaskan berbagai macam strategi kreatif dan inovatif dalam pembelajaran bahasa Indonesia</w:t>
            </w:r>
          </w:p>
        </w:tc>
        <w:tc>
          <w:tcPr>
            <w:tcW w:w="2430" w:type="dxa"/>
          </w:tcPr>
          <w:p w14:paraId="5DB3E5B5"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Strategi kreatif dan inovatif bahasa dan sastra Indonesia dalam meningkatkan pembelajaran bahasa Indonesia </w:t>
            </w:r>
          </w:p>
        </w:tc>
        <w:tc>
          <w:tcPr>
            <w:tcW w:w="1534" w:type="dxa"/>
          </w:tcPr>
          <w:p w14:paraId="59803AA0"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2755FF37"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292CBAD2"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3407DBF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2C8E45C2"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6916F1B3"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30435225"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21B3216C"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7015E6C0"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13424EA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Mengidentifikasi strategi kreatif dan inovatif dalam pembelajaran bahasa Indonesia</w:t>
            </w:r>
          </w:p>
        </w:tc>
        <w:tc>
          <w:tcPr>
            <w:tcW w:w="1701" w:type="dxa"/>
          </w:tcPr>
          <w:p w14:paraId="71CF727E"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3E683D3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4001411F"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0B2C0972"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33732352"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lastRenderedPageBreak/>
              <w:t>Artikel ilmiah</w:t>
            </w:r>
          </w:p>
        </w:tc>
        <w:tc>
          <w:tcPr>
            <w:tcW w:w="1719" w:type="dxa"/>
            <w:shd w:val="clear" w:color="auto" w:fill="auto"/>
          </w:tcPr>
          <w:p w14:paraId="631ED08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lastRenderedPageBreak/>
              <w:t xml:space="preserve">Mahasiswa mampu mengidentifikasi dan mendemonstrasikan strategi kreatif dan inovatif dalam pembelajaran </w:t>
            </w:r>
            <w:r w:rsidRPr="0089575A">
              <w:rPr>
                <w:rFonts w:asciiTheme="majorHAnsi" w:hAnsiTheme="majorHAnsi"/>
                <w:sz w:val="24"/>
                <w:szCs w:val="24"/>
              </w:rPr>
              <w:lastRenderedPageBreak/>
              <w:t>bahasa Indonesia</w:t>
            </w:r>
          </w:p>
        </w:tc>
        <w:tc>
          <w:tcPr>
            <w:tcW w:w="1152" w:type="dxa"/>
            <w:shd w:val="clear" w:color="auto" w:fill="auto"/>
            <w:vAlign w:val="center"/>
          </w:tcPr>
          <w:p w14:paraId="3032159F"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lastRenderedPageBreak/>
              <w:t>5</w:t>
            </w:r>
          </w:p>
        </w:tc>
      </w:tr>
      <w:tr w:rsidR="00904397" w:rsidRPr="0089575A" w14:paraId="652CDD1D" w14:textId="77777777" w:rsidTr="007372DC">
        <w:trPr>
          <w:trHeight w:val="77"/>
        </w:trPr>
        <w:tc>
          <w:tcPr>
            <w:tcW w:w="735" w:type="dxa"/>
            <w:shd w:val="clear" w:color="auto" w:fill="auto"/>
          </w:tcPr>
          <w:p w14:paraId="6209FD5F" w14:textId="77777777" w:rsidR="00904397" w:rsidRPr="0089575A" w:rsidRDefault="00904397"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8</w:t>
            </w:r>
          </w:p>
        </w:tc>
        <w:tc>
          <w:tcPr>
            <w:tcW w:w="13053" w:type="dxa"/>
            <w:gridSpan w:val="7"/>
            <w:shd w:val="clear" w:color="auto" w:fill="auto"/>
          </w:tcPr>
          <w:p w14:paraId="344A0053" w14:textId="77777777" w:rsidR="00904397" w:rsidRPr="0089575A" w:rsidRDefault="00904397" w:rsidP="007372DC">
            <w:pPr>
              <w:autoSpaceDE w:val="0"/>
              <w:autoSpaceDN w:val="0"/>
              <w:spacing w:after="0" w:line="240" w:lineRule="auto"/>
              <w:ind w:left="360"/>
              <w:jc w:val="center"/>
              <w:rPr>
                <w:rFonts w:asciiTheme="majorHAnsi" w:eastAsia="Times New Roman" w:hAnsiTheme="majorHAnsi" w:cs="Times New Roman"/>
                <w:b/>
                <w:bCs/>
                <w:color w:val="000000" w:themeColor="text1"/>
                <w:sz w:val="24"/>
                <w:szCs w:val="24"/>
                <w:lang w:eastAsia="id-ID"/>
              </w:rPr>
            </w:pPr>
            <w:r w:rsidRPr="0089575A">
              <w:rPr>
                <w:rFonts w:asciiTheme="majorHAnsi" w:hAnsiTheme="majorHAnsi"/>
                <w:b/>
                <w:sz w:val="24"/>
                <w:szCs w:val="24"/>
              </w:rPr>
              <w:t>UTS</w:t>
            </w:r>
          </w:p>
        </w:tc>
        <w:tc>
          <w:tcPr>
            <w:tcW w:w="1152" w:type="dxa"/>
            <w:shd w:val="clear" w:color="auto" w:fill="auto"/>
            <w:vAlign w:val="center"/>
          </w:tcPr>
          <w:p w14:paraId="15FB4FB0" w14:textId="77777777" w:rsidR="00904397" w:rsidRPr="0089575A" w:rsidRDefault="00904397" w:rsidP="00904397">
            <w:pPr>
              <w:spacing w:after="0" w:line="240" w:lineRule="auto"/>
              <w:jc w:val="center"/>
              <w:rPr>
                <w:rFonts w:asciiTheme="majorHAnsi" w:hAnsiTheme="majorHAnsi"/>
                <w:sz w:val="24"/>
                <w:szCs w:val="24"/>
              </w:rPr>
            </w:pPr>
            <w:r w:rsidRPr="0089575A">
              <w:rPr>
                <w:rFonts w:asciiTheme="majorHAnsi" w:hAnsiTheme="majorHAnsi"/>
                <w:sz w:val="24"/>
                <w:szCs w:val="24"/>
              </w:rPr>
              <w:t>15</w:t>
            </w:r>
          </w:p>
        </w:tc>
      </w:tr>
      <w:tr w:rsidR="00106F5A" w:rsidRPr="0089575A" w14:paraId="1F55ACDB" w14:textId="77777777" w:rsidTr="007372DC">
        <w:trPr>
          <w:trHeight w:val="77"/>
        </w:trPr>
        <w:tc>
          <w:tcPr>
            <w:tcW w:w="735" w:type="dxa"/>
            <w:shd w:val="clear" w:color="auto" w:fill="auto"/>
          </w:tcPr>
          <w:p w14:paraId="052B9AFF"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9</w:t>
            </w:r>
          </w:p>
        </w:tc>
        <w:tc>
          <w:tcPr>
            <w:tcW w:w="1983" w:type="dxa"/>
            <w:shd w:val="clear" w:color="auto" w:fill="auto"/>
          </w:tcPr>
          <w:p w14:paraId="74E5ECF8"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menganalisis penilaian pembelajaran bahasa Indonesia dan Uji Kemahiran Berbahasa (UKBI)</w:t>
            </w:r>
          </w:p>
        </w:tc>
        <w:tc>
          <w:tcPr>
            <w:tcW w:w="2430" w:type="dxa"/>
          </w:tcPr>
          <w:p w14:paraId="33C0D91C"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Penilaian pembelajaran bahasa Indonesia dan Uji Kemahiran Berbahasa (UKBI)</w:t>
            </w:r>
          </w:p>
        </w:tc>
        <w:tc>
          <w:tcPr>
            <w:tcW w:w="1534" w:type="dxa"/>
          </w:tcPr>
          <w:p w14:paraId="0855DA1F"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609D8DA8"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1750614B"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01B12602"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040BD134"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54656D64"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52227A52"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0FBB8704"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28375529"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6DCABBEA"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Menganalisis penilaian pembelajaran bahasa Indonesia dan Uji Kemahiran Berbahasa (UKBI)</w:t>
            </w:r>
          </w:p>
        </w:tc>
        <w:tc>
          <w:tcPr>
            <w:tcW w:w="1701" w:type="dxa"/>
          </w:tcPr>
          <w:p w14:paraId="1597FECA"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03164BC0"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0964B95A"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782778CD"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1D524FC5"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79CAF422"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menguraikan hasil analisis penilaian pembelajaran bahasa Indonesia dan Uji Kemahiran Berbahasa (UKBI)</w:t>
            </w:r>
          </w:p>
        </w:tc>
        <w:tc>
          <w:tcPr>
            <w:tcW w:w="1152" w:type="dxa"/>
            <w:shd w:val="clear" w:color="auto" w:fill="auto"/>
            <w:vAlign w:val="center"/>
          </w:tcPr>
          <w:p w14:paraId="7A04A5B3"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5F24B9D1" w14:textId="77777777" w:rsidTr="007372DC">
        <w:trPr>
          <w:trHeight w:val="77"/>
        </w:trPr>
        <w:tc>
          <w:tcPr>
            <w:tcW w:w="735" w:type="dxa"/>
            <w:shd w:val="clear" w:color="auto" w:fill="auto"/>
          </w:tcPr>
          <w:p w14:paraId="34D50588"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10</w:t>
            </w:r>
          </w:p>
        </w:tc>
        <w:tc>
          <w:tcPr>
            <w:tcW w:w="1983" w:type="dxa"/>
            <w:shd w:val="clear" w:color="auto" w:fill="auto"/>
          </w:tcPr>
          <w:p w14:paraId="6B42002E"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mengidentifikasi perkembangan bahasa Indonesia di luar negeri: : Bahasa Indonesia untuk Penutur Asing (BIPA) dan Uji Kemahiran Berbahasa Indonesia (UKBI)</w:t>
            </w:r>
          </w:p>
        </w:tc>
        <w:tc>
          <w:tcPr>
            <w:tcW w:w="2430" w:type="dxa"/>
          </w:tcPr>
          <w:p w14:paraId="5E0DD361"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Perkembangan bahasa dan studi Indonesia di luar negeri: Bahasa Indonesia untuk Penutur Asing (BIPA) dan Uji Kemahiran Berbahasa Indonesia (UKBI)</w:t>
            </w:r>
          </w:p>
        </w:tc>
        <w:tc>
          <w:tcPr>
            <w:tcW w:w="1534" w:type="dxa"/>
          </w:tcPr>
          <w:p w14:paraId="53731504"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00FA200F"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16AC9E9E"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774DCB98"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7E88746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53E65E1F"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47B5A8D9"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1F1B61A7"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787E0ED1"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170B6F40"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 Mengkaji isu pembelajaran bahasa Indonesia di dunia: : Bahasa Indonesia untuk Penutur Asing (BIPA) dan Uji Kemahiran Berbahasa Indonesia (UKBI)</w:t>
            </w:r>
          </w:p>
        </w:tc>
        <w:tc>
          <w:tcPr>
            <w:tcW w:w="1701" w:type="dxa"/>
          </w:tcPr>
          <w:p w14:paraId="2CB79F8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1B6FB724"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27D1A34A"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3072251A"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26061A68"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532FD7F4"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menjelaskan isu pembelajaran bahasa Indonesia di dunia: : Bahasa Indonesia untuk Penutur Asing (BIPA) dan Uji Kemahiran Berbahasa Indonesia (UKBI)</w:t>
            </w:r>
          </w:p>
        </w:tc>
        <w:tc>
          <w:tcPr>
            <w:tcW w:w="1152" w:type="dxa"/>
            <w:shd w:val="clear" w:color="auto" w:fill="auto"/>
            <w:vAlign w:val="center"/>
          </w:tcPr>
          <w:p w14:paraId="6D7C931D"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29271E11" w14:textId="77777777" w:rsidTr="007372DC">
        <w:trPr>
          <w:trHeight w:val="77"/>
        </w:trPr>
        <w:tc>
          <w:tcPr>
            <w:tcW w:w="735" w:type="dxa"/>
            <w:shd w:val="clear" w:color="auto" w:fill="auto"/>
          </w:tcPr>
          <w:p w14:paraId="1EF9718D"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11</w:t>
            </w:r>
          </w:p>
        </w:tc>
        <w:tc>
          <w:tcPr>
            <w:tcW w:w="1983" w:type="dxa"/>
            <w:shd w:val="clear" w:color="auto" w:fill="auto"/>
          </w:tcPr>
          <w:p w14:paraId="6285F3E7"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Mahasiswa mampu menganalisis politik bahasa nasional </w:t>
            </w:r>
            <w:r w:rsidRPr="0089575A">
              <w:rPr>
                <w:rFonts w:asciiTheme="majorHAnsi" w:hAnsiTheme="majorHAnsi"/>
                <w:sz w:val="24"/>
                <w:szCs w:val="24"/>
              </w:rPr>
              <w:lastRenderedPageBreak/>
              <w:t>berdasarkan regulasi UU No.24 tahun 2009</w:t>
            </w:r>
          </w:p>
        </w:tc>
        <w:tc>
          <w:tcPr>
            <w:tcW w:w="2430" w:type="dxa"/>
          </w:tcPr>
          <w:p w14:paraId="47EAE246"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lastRenderedPageBreak/>
              <w:t>Isu tentang politik bahasa nasional</w:t>
            </w:r>
          </w:p>
        </w:tc>
        <w:tc>
          <w:tcPr>
            <w:tcW w:w="1534" w:type="dxa"/>
          </w:tcPr>
          <w:p w14:paraId="18F76CDA"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67179D5E"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0FFD058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78C8DDFB"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4CF8E842"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03F31268"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1F15DEE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2513E89B"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07CF42C0"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35407B52"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lastRenderedPageBreak/>
              <w:t xml:space="preserve">Menganalisis peran bahasa Indonesia  berdasarkan regulasi penggunaan bahasa Indonesia </w:t>
            </w:r>
            <w:r w:rsidRPr="0089575A">
              <w:rPr>
                <w:rFonts w:asciiTheme="majorHAnsi" w:hAnsiTheme="majorHAnsi"/>
                <w:sz w:val="24"/>
                <w:szCs w:val="24"/>
              </w:rPr>
              <w:lastRenderedPageBreak/>
              <w:t>(UU No.24 tahun 2009)</w:t>
            </w:r>
          </w:p>
        </w:tc>
        <w:tc>
          <w:tcPr>
            <w:tcW w:w="1701" w:type="dxa"/>
          </w:tcPr>
          <w:p w14:paraId="05C7BBC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lastRenderedPageBreak/>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5A7B839A"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w:t>
            </w:r>
            <w:r w:rsidRPr="0089575A">
              <w:rPr>
                <w:rFonts w:asciiTheme="majorHAnsi" w:eastAsia="Times New Roman" w:hAnsiTheme="majorHAnsi" w:cs="Times New Roman"/>
                <w:color w:val="000000" w:themeColor="text1"/>
                <w:sz w:val="24"/>
                <w:szCs w:val="24"/>
                <w:lang w:val="en-US"/>
              </w:rPr>
              <w:lastRenderedPageBreak/>
              <w:t xml:space="preserve">bahasa </w:t>
            </w:r>
            <w:r w:rsidRPr="0089575A">
              <w:rPr>
                <w:rFonts w:asciiTheme="majorHAnsi" w:eastAsia="Times New Roman" w:hAnsiTheme="majorHAnsi" w:cs="Times New Roman"/>
                <w:color w:val="000000" w:themeColor="text1"/>
                <w:sz w:val="24"/>
                <w:szCs w:val="24"/>
              </w:rPr>
              <w:t>dan sistematika</w:t>
            </w:r>
          </w:p>
          <w:p w14:paraId="4F74A1A2"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486992E7"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15357399"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3EA07997"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lastRenderedPageBreak/>
              <w:t xml:space="preserve">Mampu menjelaskan tentang peran bahasa Indonesia </w:t>
            </w:r>
            <w:r w:rsidRPr="0089575A">
              <w:rPr>
                <w:rFonts w:asciiTheme="majorHAnsi" w:hAnsiTheme="majorHAnsi"/>
                <w:sz w:val="24"/>
                <w:szCs w:val="24"/>
              </w:rPr>
              <w:lastRenderedPageBreak/>
              <w:t>dalam menjaga stabilitas politik nasional berdasarkan regulasi penggunaan bahasa Indonesia (UU No.24 tahun 2009)</w:t>
            </w:r>
          </w:p>
        </w:tc>
        <w:tc>
          <w:tcPr>
            <w:tcW w:w="1152" w:type="dxa"/>
            <w:shd w:val="clear" w:color="auto" w:fill="auto"/>
            <w:vAlign w:val="center"/>
          </w:tcPr>
          <w:p w14:paraId="2D657ADC"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lastRenderedPageBreak/>
              <w:t>5</w:t>
            </w:r>
          </w:p>
        </w:tc>
      </w:tr>
      <w:tr w:rsidR="00106F5A" w:rsidRPr="0089575A" w14:paraId="5FC5065B" w14:textId="77777777" w:rsidTr="007372DC">
        <w:trPr>
          <w:trHeight w:val="77"/>
        </w:trPr>
        <w:tc>
          <w:tcPr>
            <w:tcW w:w="735" w:type="dxa"/>
            <w:shd w:val="clear" w:color="auto" w:fill="auto"/>
          </w:tcPr>
          <w:p w14:paraId="5CB94B57"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12</w:t>
            </w:r>
          </w:p>
        </w:tc>
        <w:tc>
          <w:tcPr>
            <w:tcW w:w="1983" w:type="dxa"/>
            <w:shd w:val="clear" w:color="auto" w:fill="auto"/>
          </w:tcPr>
          <w:p w14:paraId="4B8C284A"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menjelaskan penggunaan bahasa dalam media massa sebagai bahan pembelajaran</w:t>
            </w:r>
          </w:p>
        </w:tc>
        <w:tc>
          <w:tcPr>
            <w:tcW w:w="2430" w:type="dxa"/>
          </w:tcPr>
          <w:p w14:paraId="5AF276FF"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Optimalisasi peran bahasa Indonesia dalam media massa sebagai bahan pembelajaran</w:t>
            </w:r>
          </w:p>
        </w:tc>
        <w:tc>
          <w:tcPr>
            <w:tcW w:w="1534" w:type="dxa"/>
          </w:tcPr>
          <w:p w14:paraId="22CC05DB"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080967A5"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6BD9EA8C"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2207F34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260B916E"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24D6DEC3"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622CA259"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655D236C"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4124C013"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39E96A93"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Mengidentifikasi penggunaan bahasa dalam media massa sebagai bahan pembelajaran</w:t>
            </w:r>
          </w:p>
        </w:tc>
        <w:tc>
          <w:tcPr>
            <w:tcW w:w="1701" w:type="dxa"/>
          </w:tcPr>
          <w:p w14:paraId="4AAA62CB"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059CD3FA"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6C7CC335"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0959BA99"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52583A40"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1DBF8BB5"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mampu menjelaskan penggunaan bahasa dalam media massa sebagai bahan pembelajaran</w:t>
            </w:r>
          </w:p>
        </w:tc>
        <w:tc>
          <w:tcPr>
            <w:tcW w:w="1152" w:type="dxa"/>
            <w:shd w:val="clear" w:color="auto" w:fill="auto"/>
            <w:vAlign w:val="center"/>
          </w:tcPr>
          <w:p w14:paraId="585F6C27"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6A34AADA" w14:textId="77777777" w:rsidTr="007372DC">
        <w:trPr>
          <w:trHeight w:val="77"/>
        </w:trPr>
        <w:tc>
          <w:tcPr>
            <w:tcW w:w="735" w:type="dxa"/>
            <w:shd w:val="clear" w:color="auto" w:fill="auto"/>
          </w:tcPr>
          <w:p w14:paraId="2491CA5F"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13</w:t>
            </w:r>
          </w:p>
        </w:tc>
        <w:tc>
          <w:tcPr>
            <w:tcW w:w="1983" w:type="dxa"/>
            <w:shd w:val="clear" w:color="auto" w:fill="auto"/>
          </w:tcPr>
          <w:p w14:paraId="080D54EA"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 xml:space="preserve">Mahasiswa mampu menjelaskan tentang penggunaan bahasa dalam membangun karakter </w:t>
            </w:r>
          </w:p>
        </w:tc>
        <w:tc>
          <w:tcPr>
            <w:tcW w:w="2430" w:type="dxa"/>
          </w:tcPr>
          <w:p w14:paraId="027F438B"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Peran bahasa Indonesia dalam pembangunan karakter</w:t>
            </w:r>
          </w:p>
        </w:tc>
        <w:tc>
          <w:tcPr>
            <w:tcW w:w="1534" w:type="dxa"/>
          </w:tcPr>
          <w:p w14:paraId="674ED741"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Presentasi, diskusi, tanya jawab</w:t>
            </w:r>
          </w:p>
        </w:tc>
        <w:tc>
          <w:tcPr>
            <w:tcW w:w="1321" w:type="dxa"/>
          </w:tcPr>
          <w:p w14:paraId="56A4B573"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07D1EFA5"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1BE351E1"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7AC8DC68"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06BC806A"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08971517"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2710B7C6"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4766E50C"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516DC717"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Mengkaji berbagai temuan penggunaan bahasa dalam membangun karakter</w:t>
            </w:r>
          </w:p>
        </w:tc>
        <w:tc>
          <w:tcPr>
            <w:tcW w:w="1701" w:type="dxa"/>
          </w:tcPr>
          <w:p w14:paraId="7B7B8D00"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4DDD3C6C"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3B63EC27"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036763BF"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306A461E"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7810BB6C"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Menjelaskan temuan dan peran bahasa dalam membangun karakter</w:t>
            </w:r>
          </w:p>
        </w:tc>
        <w:tc>
          <w:tcPr>
            <w:tcW w:w="1152" w:type="dxa"/>
            <w:shd w:val="clear" w:color="auto" w:fill="auto"/>
            <w:vAlign w:val="center"/>
          </w:tcPr>
          <w:p w14:paraId="34F305DC" w14:textId="77777777" w:rsidR="00106F5A" w:rsidRPr="0089575A" w:rsidRDefault="00106F5A" w:rsidP="00904397">
            <w:pPr>
              <w:spacing w:after="0" w:line="240" w:lineRule="auto"/>
              <w:jc w:val="center"/>
              <w:rPr>
                <w:rFonts w:asciiTheme="majorHAnsi" w:hAnsiTheme="majorHAnsi"/>
                <w:sz w:val="24"/>
                <w:szCs w:val="24"/>
              </w:rPr>
            </w:pPr>
            <w:r w:rsidRPr="0089575A">
              <w:rPr>
                <w:rFonts w:asciiTheme="majorHAnsi" w:hAnsiTheme="majorHAnsi"/>
                <w:sz w:val="24"/>
                <w:szCs w:val="24"/>
              </w:rPr>
              <w:t>5</w:t>
            </w:r>
          </w:p>
        </w:tc>
      </w:tr>
      <w:tr w:rsidR="00106F5A" w:rsidRPr="0089575A" w14:paraId="5777DFDC" w14:textId="77777777" w:rsidTr="007372DC">
        <w:trPr>
          <w:trHeight w:val="77"/>
        </w:trPr>
        <w:tc>
          <w:tcPr>
            <w:tcW w:w="735" w:type="dxa"/>
            <w:shd w:val="clear" w:color="auto" w:fill="auto"/>
          </w:tcPr>
          <w:p w14:paraId="018B568C"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lastRenderedPageBreak/>
              <w:t>14</w:t>
            </w:r>
          </w:p>
        </w:tc>
        <w:tc>
          <w:tcPr>
            <w:tcW w:w="1983" w:type="dxa"/>
            <w:shd w:val="clear" w:color="auto" w:fill="auto"/>
          </w:tcPr>
          <w:p w14:paraId="5983FB2B"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mengidentifikasi hasil-hasil penelitian tentang pembelajaran bahasa</w:t>
            </w:r>
          </w:p>
        </w:tc>
        <w:tc>
          <w:tcPr>
            <w:tcW w:w="2430" w:type="dxa"/>
          </w:tcPr>
          <w:p w14:paraId="3747974F"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Kajian pembelajaran bahasa Indonesia dalam jurnal ilmiah</w:t>
            </w:r>
          </w:p>
        </w:tc>
        <w:tc>
          <w:tcPr>
            <w:tcW w:w="1534" w:type="dxa"/>
          </w:tcPr>
          <w:p w14:paraId="50848C36"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Inkuiri, portofolio, dan presentasi individu</w:t>
            </w:r>
          </w:p>
        </w:tc>
        <w:tc>
          <w:tcPr>
            <w:tcW w:w="1321" w:type="dxa"/>
          </w:tcPr>
          <w:p w14:paraId="0803DDA5"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175AB73F"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0E34972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129652B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2BEED5EC"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04918A1E"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5E6C4A08"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7B610A64"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54D89756"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Mengkaji hasil penelitian dalam jurnal ilmiah</w:t>
            </w:r>
          </w:p>
        </w:tc>
        <w:tc>
          <w:tcPr>
            <w:tcW w:w="1701" w:type="dxa"/>
          </w:tcPr>
          <w:p w14:paraId="1432A592"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76069805"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7602EAAE"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68F20095"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270D3936"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4158815E"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Menjelaskan berbagai temuan penelitian tentang pembelajaran bahasa</w:t>
            </w:r>
          </w:p>
        </w:tc>
        <w:tc>
          <w:tcPr>
            <w:tcW w:w="1152" w:type="dxa"/>
            <w:shd w:val="clear" w:color="auto" w:fill="auto"/>
            <w:vAlign w:val="center"/>
          </w:tcPr>
          <w:p w14:paraId="7B67C830" w14:textId="77777777" w:rsidR="00106F5A" w:rsidRPr="0089575A" w:rsidRDefault="00106F5A" w:rsidP="00904397">
            <w:pPr>
              <w:spacing w:after="0" w:line="240" w:lineRule="auto"/>
              <w:jc w:val="center"/>
              <w:rPr>
                <w:rFonts w:asciiTheme="majorHAnsi" w:hAnsiTheme="majorHAnsi"/>
                <w:sz w:val="24"/>
                <w:szCs w:val="24"/>
                <w:lang w:val="en-US"/>
              </w:rPr>
            </w:pPr>
            <w:r w:rsidRPr="0089575A">
              <w:rPr>
                <w:rFonts w:asciiTheme="majorHAnsi" w:hAnsiTheme="majorHAnsi"/>
                <w:sz w:val="24"/>
                <w:szCs w:val="24"/>
                <w:lang w:val="en-US"/>
              </w:rPr>
              <w:t>5</w:t>
            </w:r>
          </w:p>
        </w:tc>
      </w:tr>
      <w:tr w:rsidR="00106F5A" w:rsidRPr="0089575A" w14:paraId="488015CB" w14:textId="77777777" w:rsidTr="007372DC">
        <w:trPr>
          <w:trHeight w:val="77"/>
        </w:trPr>
        <w:tc>
          <w:tcPr>
            <w:tcW w:w="735" w:type="dxa"/>
            <w:shd w:val="clear" w:color="auto" w:fill="auto"/>
          </w:tcPr>
          <w:p w14:paraId="2CD3CFAB" w14:textId="77777777" w:rsidR="00106F5A" w:rsidRPr="0089575A" w:rsidRDefault="00106F5A"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15</w:t>
            </w:r>
          </w:p>
        </w:tc>
        <w:tc>
          <w:tcPr>
            <w:tcW w:w="1983" w:type="dxa"/>
            <w:shd w:val="clear" w:color="auto" w:fill="auto"/>
          </w:tcPr>
          <w:p w14:paraId="54D2974E"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Mahasiswa mengidentifikasi hasil-hasil penelitian tentang pembelajaran bahasa</w:t>
            </w:r>
          </w:p>
        </w:tc>
        <w:tc>
          <w:tcPr>
            <w:tcW w:w="2430" w:type="dxa"/>
          </w:tcPr>
          <w:p w14:paraId="2E03706A"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Kajian pembelajaran bahasa Indonesia dalam jurnal ilmiah</w:t>
            </w:r>
          </w:p>
        </w:tc>
        <w:tc>
          <w:tcPr>
            <w:tcW w:w="1534" w:type="dxa"/>
          </w:tcPr>
          <w:p w14:paraId="54FC6D9F"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Inkuiri, portofolio, dan presentasi individu</w:t>
            </w:r>
          </w:p>
        </w:tc>
        <w:tc>
          <w:tcPr>
            <w:tcW w:w="1321" w:type="dxa"/>
          </w:tcPr>
          <w:p w14:paraId="730641CD" w14:textId="77777777" w:rsidR="00106F5A" w:rsidRPr="0089575A" w:rsidRDefault="00106F5A" w:rsidP="00781722">
            <w:pPr>
              <w:autoSpaceDE w:val="0"/>
              <w:autoSpaceDN w:val="0"/>
              <w:spacing w:after="0" w:line="240" w:lineRule="auto"/>
              <w:ind w:hanging="108"/>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 xml:space="preserve"> TM: 2x(2x50”)</w:t>
            </w:r>
          </w:p>
          <w:p w14:paraId="52175BE5"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652D34EF"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T</w:t>
            </w:r>
            <w:r w:rsidRPr="0089575A">
              <w:rPr>
                <w:rFonts w:asciiTheme="majorHAnsi" w:eastAsia="Times New Roman" w:hAnsiTheme="majorHAnsi" w:cs="Times New Roman"/>
                <w:color w:val="000000" w:themeColor="text1"/>
                <w:sz w:val="24"/>
                <w:szCs w:val="24"/>
              </w:rPr>
              <w:t>T</w:t>
            </w:r>
            <w:r w:rsidRPr="0089575A">
              <w:rPr>
                <w:rFonts w:asciiTheme="majorHAnsi" w:eastAsia="Times New Roman" w:hAnsiTheme="majorHAnsi" w:cs="Times New Roman"/>
                <w:color w:val="000000" w:themeColor="text1"/>
                <w:sz w:val="24"/>
                <w:szCs w:val="24"/>
                <w:lang w:val="en-US"/>
              </w:rPr>
              <w:t>:</w:t>
            </w:r>
          </w:p>
          <w:p w14:paraId="12549F60"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2x</w:t>
            </w:r>
            <w:r w:rsidRPr="0089575A">
              <w:rPr>
                <w:rFonts w:asciiTheme="majorHAnsi" w:eastAsia="Times New Roman" w:hAnsiTheme="majorHAnsi" w:cs="Times New Roman"/>
                <w:color w:val="000000" w:themeColor="text1"/>
                <w:sz w:val="24"/>
                <w:szCs w:val="24"/>
              </w:rPr>
              <w:t>(2x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5372E497"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p>
          <w:p w14:paraId="79B84FF7"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rPr>
              <w:t>BM:</w:t>
            </w:r>
          </w:p>
          <w:p w14:paraId="2EE0B224" w14:textId="77777777" w:rsidR="00106F5A" w:rsidRPr="0089575A" w:rsidRDefault="00106F5A" w:rsidP="00781722">
            <w:pPr>
              <w:autoSpaceDE w:val="0"/>
              <w:autoSpaceDN w:val="0"/>
              <w:spacing w:after="0" w:line="240" w:lineRule="auto"/>
              <w:ind w:left="142" w:hanging="142"/>
              <w:rPr>
                <w:rFonts w:asciiTheme="majorHAnsi" w:eastAsia="Times New Roman" w:hAnsiTheme="majorHAnsi" w:cs="Times New Roman"/>
                <w:color w:val="000000" w:themeColor="text1"/>
                <w:sz w:val="24"/>
                <w:szCs w:val="24"/>
                <w:lang w:val="en-US"/>
              </w:rPr>
            </w:pPr>
            <w:r w:rsidRPr="0089575A">
              <w:rPr>
                <w:rFonts w:asciiTheme="majorHAnsi" w:eastAsia="Times New Roman" w:hAnsiTheme="majorHAnsi" w:cs="Times New Roman"/>
                <w:color w:val="000000" w:themeColor="text1"/>
                <w:sz w:val="24"/>
                <w:szCs w:val="24"/>
                <w:lang w:val="en-US"/>
              </w:rPr>
              <w:t>2</w:t>
            </w:r>
            <w:r w:rsidRPr="0089575A">
              <w:rPr>
                <w:rFonts w:asciiTheme="majorHAnsi" w:eastAsia="Times New Roman" w:hAnsiTheme="majorHAnsi" w:cs="Times New Roman"/>
                <w:color w:val="000000" w:themeColor="text1"/>
                <w:sz w:val="24"/>
                <w:szCs w:val="24"/>
              </w:rPr>
              <w:t>x(2x</w:t>
            </w:r>
            <w:r w:rsidRPr="0089575A">
              <w:rPr>
                <w:rFonts w:asciiTheme="majorHAnsi" w:eastAsia="Times New Roman" w:hAnsiTheme="majorHAnsi" w:cs="Times New Roman"/>
                <w:color w:val="000000" w:themeColor="text1"/>
                <w:sz w:val="24"/>
                <w:szCs w:val="24"/>
                <w:lang w:val="en-US"/>
              </w:rPr>
              <w:t>5</w:t>
            </w:r>
            <w:r w:rsidRPr="0089575A">
              <w:rPr>
                <w:rFonts w:asciiTheme="majorHAnsi" w:eastAsia="Times New Roman" w:hAnsiTheme="majorHAnsi" w:cs="Times New Roman"/>
                <w:color w:val="000000" w:themeColor="text1"/>
                <w:sz w:val="24"/>
                <w:szCs w:val="24"/>
              </w:rPr>
              <w:t>0”)</w:t>
            </w:r>
          </w:p>
          <w:p w14:paraId="7D1EC8D8" w14:textId="77777777" w:rsidR="00106F5A" w:rsidRPr="0089575A" w:rsidRDefault="00106F5A" w:rsidP="00781722">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p>
        </w:tc>
        <w:tc>
          <w:tcPr>
            <w:tcW w:w="2365" w:type="dxa"/>
          </w:tcPr>
          <w:p w14:paraId="210C0866"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Mengkaji hasil penelitian dalam jurnal ilmiah</w:t>
            </w:r>
          </w:p>
        </w:tc>
        <w:tc>
          <w:tcPr>
            <w:tcW w:w="1701" w:type="dxa"/>
          </w:tcPr>
          <w:p w14:paraId="65AAE354"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Kr</w:t>
            </w:r>
            <w:r w:rsidRPr="0089575A">
              <w:rPr>
                <w:rFonts w:asciiTheme="majorHAnsi" w:eastAsia="Times New Roman" w:hAnsiTheme="majorHAnsi" w:cs="Times New Roman"/>
                <w:b/>
                <w:color w:val="000000" w:themeColor="text1"/>
                <w:sz w:val="24"/>
                <w:szCs w:val="24"/>
                <w:lang w:val="en-US"/>
              </w:rPr>
              <w:t>i</w:t>
            </w:r>
            <w:r w:rsidRPr="0089575A">
              <w:rPr>
                <w:rFonts w:asciiTheme="majorHAnsi" w:eastAsia="Times New Roman" w:hAnsiTheme="majorHAnsi" w:cs="Times New Roman"/>
                <w:b/>
                <w:color w:val="000000" w:themeColor="text1"/>
                <w:sz w:val="24"/>
                <w:szCs w:val="24"/>
              </w:rPr>
              <w:t>teri</w:t>
            </w:r>
            <w:r w:rsidRPr="0089575A">
              <w:rPr>
                <w:rFonts w:asciiTheme="majorHAnsi" w:eastAsia="Times New Roman" w:hAnsiTheme="majorHAnsi" w:cs="Times New Roman"/>
                <w:b/>
                <w:color w:val="000000" w:themeColor="text1"/>
                <w:sz w:val="24"/>
                <w:szCs w:val="24"/>
                <w:lang w:val="en-US"/>
              </w:rPr>
              <w:t>a</w:t>
            </w:r>
            <w:r w:rsidRPr="0089575A">
              <w:rPr>
                <w:rFonts w:asciiTheme="majorHAnsi" w:eastAsia="Times New Roman" w:hAnsiTheme="majorHAnsi" w:cs="Times New Roman"/>
                <w:color w:val="000000" w:themeColor="text1"/>
                <w:sz w:val="24"/>
                <w:szCs w:val="24"/>
              </w:rPr>
              <w:t>:</w:t>
            </w:r>
          </w:p>
          <w:p w14:paraId="67E00925"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color w:val="000000" w:themeColor="text1"/>
                <w:sz w:val="24"/>
                <w:szCs w:val="24"/>
              </w:rPr>
              <w:t>Ketepatan</w:t>
            </w:r>
            <w:r w:rsidRPr="0089575A">
              <w:rPr>
                <w:rFonts w:asciiTheme="majorHAnsi" w:eastAsia="Times New Roman" w:hAnsiTheme="majorHAnsi" w:cs="Times New Roman"/>
                <w:color w:val="000000" w:themeColor="text1"/>
                <w:sz w:val="24"/>
                <w:szCs w:val="24"/>
                <w:lang w:val="en-US"/>
              </w:rPr>
              <w:t xml:space="preserve"> pembahasan</w:t>
            </w:r>
            <w:r w:rsidRPr="0089575A">
              <w:rPr>
                <w:rFonts w:asciiTheme="majorHAnsi" w:eastAsia="Times New Roman" w:hAnsiTheme="majorHAnsi" w:cs="Times New Roman"/>
                <w:color w:val="000000" w:themeColor="text1"/>
                <w:sz w:val="24"/>
                <w:szCs w:val="24"/>
              </w:rPr>
              <w:t xml:space="preserve">, kesesuaian </w:t>
            </w:r>
            <w:r w:rsidRPr="0089575A">
              <w:rPr>
                <w:rFonts w:asciiTheme="majorHAnsi" w:eastAsia="Times New Roman" w:hAnsiTheme="majorHAnsi" w:cs="Times New Roman"/>
                <w:color w:val="000000" w:themeColor="text1"/>
                <w:sz w:val="24"/>
                <w:szCs w:val="24"/>
                <w:lang w:val="en-US"/>
              </w:rPr>
              <w:t xml:space="preserve">isi, penggunaan bahasa </w:t>
            </w:r>
            <w:r w:rsidRPr="0089575A">
              <w:rPr>
                <w:rFonts w:asciiTheme="majorHAnsi" w:eastAsia="Times New Roman" w:hAnsiTheme="majorHAnsi" w:cs="Times New Roman"/>
                <w:color w:val="000000" w:themeColor="text1"/>
                <w:sz w:val="24"/>
                <w:szCs w:val="24"/>
              </w:rPr>
              <w:t>dan sistematika</w:t>
            </w:r>
          </w:p>
          <w:p w14:paraId="18CBC568" w14:textId="77777777" w:rsidR="00106F5A" w:rsidRPr="0089575A" w:rsidRDefault="00106F5A" w:rsidP="00904397">
            <w:pPr>
              <w:autoSpaceDE w:val="0"/>
              <w:autoSpaceDN w:val="0"/>
              <w:spacing w:after="0" w:line="240" w:lineRule="auto"/>
              <w:rPr>
                <w:rFonts w:asciiTheme="majorHAnsi" w:eastAsia="Times New Roman" w:hAnsiTheme="majorHAnsi" w:cs="Times New Roman"/>
                <w:b/>
                <w:color w:val="000000" w:themeColor="text1"/>
                <w:sz w:val="24"/>
                <w:szCs w:val="24"/>
                <w:lang w:val="en-US"/>
              </w:rPr>
            </w:pPr>
          </w:p>
          <w:p w14:paraId="5C60EF03" w14:textId="77777777" w:rsidR="00106F5A" w:rsidRPr="0089575A" w:rsidRDefault="00106F5A" w:rsidP="00904397">
            <w:pPr>
              <w:autoSpaceDE w:val="0"/>
              <w:autoSpaceDN w:val="0"/>
              <w:spacing w:after="0" w:line="240" w:lineRule="auto"/>
              <w:rPr>
                <w:rFonts w:asciiTheme="majorHAnsi" w:eastAsia="Times New Roman" w:hAnsiTheme="majorHAnsi" w:cs="Times New Roman"/>
                <w:color w:val="000000" w:themeColor="text1"/>
                <w:sz w:val="24"/>
                <w:szCs w:val="24"/>
              </w:rPr>
            </w:pPr>
            <w:r w:rsidRPr="0089575A">
              <w:rPr>
                <w:rFonts w:asciiTheme="majorHAnsi" w:eastAsia="Times New Roman" w:hAnsiTheme="majorHAnsi" w:cs="Times New Roman"/>
                <w:b/>
                <w:color w:val="000000" w:themeColor="text1"/>
                <w:sz w:val="24"/>
                <w:szCs w:val="24"/>
              </w:rPr>
              <w:t>Bentuk non-test</w:t>
            </w:r>
            <w:r w:rsidRPr="0089575A">
              <w:rPr>
                <w:rFonts w:asciiTheme="majorHAnsi" w:eastAsia="Times New Roman" w:hAnsiTheme="majorHAnsi" w:cs="Times New Roman"/>
                <w:color w:val="000000" w:themeColor="text1"/>
                <w:sz w:val="24"/>
                <w:szCs w:val="24"/>
              </w:rPr>
              <w:t>:</w:t>
            </w:r>
          </w:p>
          <w:p w14:paraId="0DBE23D4" w14:textId="77777777" w:rsidR="00106F5A" w:rsidRPr="0089575A" w:rsidRDefault="00106F5A" w:rsidP="00904397">
            <w:pPr>
              <w:autoSpaceDE w:val="0"/>
              <w:autoSpaceDN w:val="0"/>
              <w:spacing w:after="0" w:line="240" w:lineRule="auto"/>
              <w:rPr>
                <w:rFonts w:asciiTheme="majorHAnsi" w:eastAsia="Times New Roman" w:hAnsiTheme="majorHAnsi" w:cs="Times New Roman"/>
                <w:bCs/>
                <w:color w:val="000000" w:themeColor="text1"/>
                <w:sz w:val="24"/>
                <w:szCs w:val="24"/>
                <w:lang w:eastAsia="id-ID"/>
              </w:rPr>
            </w:pPr>
            <w:r w:rsidRPr="0089575A">
              <w:rPr>
                <w:rFonts w:asciiTheme="majorHAnsi" w:eastAsia="Times New Roman" w:hAnsiTheme="majorHAnsi" w:cs="Times New Roman"/>
                <w:bCs/>
                <w:color w:val="000000" w:themeColor="text1"/>
                <w:sz w:val="24"/>
                <w:szCs w:val="24"/>
                <w:lang w:val="en-US" w:eastAsia="id-ID"/>
              </w:rPr>
              <w:t>Artikel ilmiah</w:t>
            </w:r>
          </w:p>
        </w:tc>
        <w:tc>
          <w:tcPr>
            <w:tcW w:w="1719" w:type="dxa"/>
            <w:shd w:val="clear" w:color="auto" w:fill="auto"/>
          </w:tcPr>
          <w:p w14:paraId="52713868" w14:textId="77777777" w:rsidR="00106F5A" w:rsidRPr="0089575A" w:rsidRDefault="00106F5A" w:rsidP="007372DC">
            <w:pPr>
              <w:spacing w:after="0" w:line="240" w:lineRule="auto"/>
              <w:rPr>
                <w:rFonts w:asciiTheme="majorHAnsi" w:hAnsiTheme="majorHAnsi"/>
                <w:sz w:val="24"/>
                <w:szCs w:val="24"/>
              </w:rPr>
            </w:pPr>
            <w:r w:rsidRPr="0089575A">
              <w:rPr>
                <w:rFonts w:asciiTheme="majorHAnsi" w:hAnsiTheme="majorHAnsi"/>
                <w:sz w:val="24"/>
                <w:szCs w:val="24"/>
              </w:rPr>
              <w:t>Menjelaskan berbagai temuan penelitian tentang pembelajaran bahasa</w:t>
            </w:r>
          </w:p>
        </w:tc>
        <w:tc>
          <w:tcPr>
            <w:tcW w:w="1152" w:type="dxa"/>
            <w:shd w:val="clear" w:color="auto" w:fill="auto"/>
            <w:vAlign w:val="center"/>
          </w:tcPr>
          <w:p w14:paraId="5C8DD70E" w14:textId="77777777" w:rsidR="00106F5A" w:rsidRPr="0089575A" w:rsidRDefault="00106F5A" w:rsidP="00904397">
            <w:pPr>
              <w:spacing w:after="0" w:line="240" w:lineRule="auto"/>
              <w:jc w:val="center"/>
              <w:rPr>
                <w:rFonts w:asciiTheme="majorHAnsi" w:hAnsiTheme="majorHAnsi"/>
                <w:sz w:val="24"/>
                <w:szCs w:val="24"/>
                <w:lang w:val="en-US"/>
              </w:rPr>
            </w:pPr>
            <w:r w:rsidRPr="0089575A">
              <w:rPr>
                <w:rFonts w:asciiTheme="majorHAnsi" w:hAnsiTheme="majorHAnsi"/>
                <w:sz w:val="24"/>
                <w:szCs w:val="24"/>
                <w:lang w:val="en-US"/>
              </w:rPr>
              <w:t>5</w:t>
            </w:r>
          </w:p>
        </w:tc>
      </w:tr>
      <w:tr w:rsidR="00904397" w:rsidRPr="0089575A" w14:paraId="7A981DAB" w14:textId="77777777" w:rsidTr="007372DC">
        <w:trPr>
          <w:trHeight w:val="77"/>
        </w:trPr>
        <w:tc>
          <w:tcPr>
            <w:tcW w:w="735" w:type="dxa"/>
            <w:shd w:val="clear" w:color="auto" w:fill="auto"/>
          </w:tcPr>
          <w:p w14:paraId="74D0E130" w14:textId="77777777" w:rsidR="00904397" w:rsidRPr="0089575A" w:rsidRDefault="00904397" w:rsidP="00904397">
            <w:pPr>
              <w:autoSpaceDE w:val="0"/>
              <w:autoSpaceDN w:val="0"/>
              <w:spacing w:after="0" w:line="240" w:lineRule="auto"/>
              <w:ind w:left="-90" w:right="-108"/>
              <w:jc w:val="center"/>
              <w:rPr>
                <w:rFonts w:asciiTheme="majorHAnsi" w:eastAsia="Times New Roman" w:hAnsiTheme="majorHAnsi" w:cs="Times New Roman"/>
                <w:bCs/>
                <w:color w:val="000000" w:themeColor="text1"/>
                <w:sz w:val="24"/>
                <w:szCs w:val="24"/>
                <w:lang w:val="en-US" w:eastAsia="id-ID"/>
              </w:rPr>
            </w:pPr>
            <w:r w:rsidRPr="0089575A">
              <w:rPr>
                <w:rFonts w:asciiTheme="majorHAnsi" w:eastAsia="Times New Roman" w:hAnsiTheme="majorHAnsi" w:cs="Times New Roman"/>
                <w:bCs/>
                <w:color w:val="000000" w:themeColor="text1"/>
                <w:sz w:val="24"/>
                <w:szCs w:val="24"/>
                <w:lang w:val="en-US" w:eastAsia="id-ID"/>
              </w:rPr>
              <w:t>16</w:t>
            </w:r>
          </w:p>
        </w:tc>
        <w:tc>
          <w:tcPr>
            <w:tcW w:w="13053" w:type="dxa"/>
            <w:gridSpan w:val="7"/>
            <w:shd w:val="clear" w:color="auto" w:fill="auto"/>
          </w:tcPr>
          <w:p w14:paraId="0C5BE37B" w14:textId="77777777" w:rsidR="00904397" w:rsidRPr="0089575A" w:rsidRDefault="00904397" w:rsidP="007372DC">
            <w:pPr>
              <w:autoSpaceDE w:val="0"/>
              <w:autoSpaceDN w:val="0"/>
              <w:spacing w:after="0" w:line="240" w:lineRule="auto"/>
              <w:ind w:left="360"/>
              <w:jc w:val="center"/>
              <w:rPr>
                <w:rFonts w:asciiTheme="majorHAnsi" w:eastAsia="Times New Roman" w:hAnsiTheme="majorHAnsi" w:cs="Times New Roman"/>
                <w:b/>
                <w:bCs/>
                <w:color w:val="000000" w:themeColor="text1"/>
                <w:sz w:val="24"/>
                <w:szCs w:val="24"/>
                <w:lang w:eastAsia="id-ID"/>
              </w:rPr>
            </w:pPr>
            <w:r w:rsidRPr="0089575A">
              <w:rPr>
                <w:rFonts w:asciiTheme="majorHAnsi" w:hAnsiTheme="majorHAnsi"/>
                <w:b/>
                <w:sz w:val="24"/>
                <w:szCs w:val="24"/>
              </w:rPr>
              <w:t>UAS</w:t>
            </w:r>
          </w:p>
        </w:tc>
        <w:tc>
          <w:tcPr>
            <w:tcW w:w="1152" w:type="dxa"/>
            <w:shd w:val="clear" w:color="auto" w:fill="auto"/>
            <w:vAlign w:val="center"/>
          </w:tcPr>
          <w:p w14:paraId="3C328EAC" w14:textId="77777777" w:rsidR="00904397" w:rsidRPr="0089575A" w:rsidRDefault="00904397" w:rsidP="00904397">
            <w:pPr>
              <w:spacing w:after="0" w:line="240" w:lineRule="auto"/>
              <w:jc w:val="center"/>
              <w:rPr>
                <w:rFonts w:asciiTheme="majorHAnsi" w:hAnsiTheme="majorHAnsi"/>
                <w:sz w:val="24"/>
                <w:szCs w:val="24"/>
              </w:rPr>
            </w:pPr>
            <w:r w:rsidRPr="0089575A">
              <w:rPr>
                <w:rFonts w:asciiTheme="majorHAnsi" w:hAnsiTheme="majorHAnsi"/>
                <w:sz w:val="24"/>
                <w:szCs w:val="24"/>
              </w:rPr>
              <w:t>15</w:t>
            </w:r>
          </w:p>
        </w:tc>
      </w:tr>
    </w:tbl>
    <w:p w14:paraId="38B72A60" w14:textId="77777777" w:rsidR="00BD5B50" w:rsidRPr="0089575A" w:rsidRDefault="00BD5B50">
      <w:pPr>
        <w:rPr>
          <w:rFonts w:asciiTheme="majorHAnsi" w:hAnsiTheme="majorHAnsi"/>
          <w:sz w:val="24"/>
          <w:szCs w:val="24"/>
          <w:lang w:val="en-US"/>
        </w:rPr>
      </w:pPr>
    </w:p>
    <w:sectPr w:rsidR="00BD5B50" w:rsidRPr="0089575A" w:rsidSect="00781722">
      <w:pgSz w:w="16839" w:h="11907" w:orient="landscape" w:code="9"/>
      <w:pgMar w:top="851" w:right="851" w:bottom="851" w:left="993"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819"/>
    <w:multiLevelType w:val="hybridMultilevel"/>
    <w:tmpl w:val="22BC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7DD8"/>
    <w:multiLevelType w:val="hybridMultilevel"/>
    <w:tmpl w:val="2DF0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D7A4C"/>
    <w:multiLevelType w:val="hybridMultilevel"/>
    <w:tmpl w:val="340A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D26F7"/>
    <w:multiLevelType w:val="hybridMultilevel"/>
    <w:tmpl w:val="39748F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82C08"/>
    <w:multiLevelType w:val="hybridMultilevel"/>
    <w:tmpl w:val="DC7E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D6B9A"/>
    <w:multiLevelType w:val="hybridMultilevel"/>
    <w:tmpl w:val="70F2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E1EA5"/>
    <w:multiLevelType w:val="hybridMultilevel"/>
    <w:tmpl w:val="F56CB6E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2611E"/>
    <w:multiLevelType w:val="hybridMultilevel"/>
    <w:tmpl w:val="FD54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47904"/>
    <w:multiLevelType w:val="hybridMultilevel"/>
    <w:tmpl w:val="4136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321F4"/>
    <w:multiLevelType w:val="hybridMultilevel"/>
    <w:tmpl w:val="F56CB6E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85D84"/>
    <w:multiLevelType w:val="hybridMultilevel"/>
    <w:tmpl w:val="F56CB6E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71154"/>
    <w:multiLevelType w:val="hybridMultilevel"/>
    <w:tmpl w:val="F56CB6E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F7CAA"/>
    <w:multiLevelType w:val="hybridMultilevel"/>
    <w:tmpl w:val="C4A4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772013">
    <w:abstractNumId w:val="9"/>
  </w:num>
  <w:num w:numId="2" w16cid:durableId="1374689799">
    <w:abstractNumId w:val="1"/>
  </w:num>
  <w:num w:numId="3" w16cid:durableId="1418867775">
    <w:abstractNumId w:val="14"/>
  </w:num>
  <w:num w:numId="4" w16cid:durableId="1304895928">
    <w:abstractNumId w:val="7"/>
  </w:num>
  <w:num w:numId="5" w16cid:durableId="52700690">
    <w:abstractNumId w:val="0"/>
  </w:num>
  <w:num w:numId="6" w16cid:durableId="1280575461">
    <w:abstractNumId w:val="3"/>
  </w:num>
  <w:num w:numId="7" w16cid:durableId="588848156">
    <w:abstractNumId w:val="4"/>
  </w:num>
  <w:num w:numId="8" w16cid:durableId="1740519409">
    <w:abstractNumId w:val="6"/>
  </w:num>
  <w:num w:numId="9" w16cid:durableId="684481681">
    <w:abstractNumId w:val="10"/>
  </w:num>
  <w:num w:numId="10" w16cid:durableId="295068273">
    <w:abstractNumId w:val="12"/>
  </w:num>
  <w:num w:numId="11" w16cid:durableId="1506438547">
    <w:abstractNumId w:val="13"/>
  </w:num>
  <w:num w:numId="12" w16cid:durableId="1297494070">
    <w:abstractNumId w:val="11"/>
  </w:num>
  <w:num w:numId="13" w16cid:durableId="2024280837">
    <w:abstractNumId w:val="8"/>
  </w:num>
  <w:num w:numId="14" w16cid:durableId="987444197">
    <w:abstractNumId w:val="2"/>
  </w:num>
  <w:num w:numId="15" w16cid:durableId="2095085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4C"/>
    <w:rsid w:val="00056FBC"/>
    <w:rsid w:val="000C2D67"/>
    <w:rsid w:val="000D390B"/>
    <w:rsid w:val="00106F5A"/>
    <w:rsid w:val="00116C80"/>
    <w:rsid w:val="00120C91"/>
    <w:rsid w:val="00354BDF"/>
    <w:rsid w:val="00461DAC"/>
    <w:rsid w:val="0048010F"/>
    <w:rsid w:val="00544506"/>
    <w:rsid w:val="0055494C"/>
    <w:rsid w:val="006F3D09"/>
    <w:rsid w:val="007372DC"/>
    <w:rsid w:val="00781722"/>
    <w:rsid w:val="00836464"/>
    <w:rsid w:val="00884DD2"/>
    <w:rsid w:val="0089575A"/>
    <w:rsid w:val="00904397"/>
    <w:rsid w:val="009A397E"/>
    <w:rsid w:val="00A107A4"/>
    <w:rsid w:val="00AD1ABD"/>
    <w:rsid w:val="00AD27AC"/>
    <w:rsid w:val="00AF0BB1"/>
    <w:rsid w:val="00B94FE4"/>
    <w:rsid w:val="00BB65DF"/>
    <w:rsid w:val="00BD5B50"/>
    <w:rsid w:val="00DE47A2"/>
    <w:rsid w:val="00DE5EE1"/>
    <w:rsid w:val="00E5181C"/>
    <w:rsid w:val="00EB3DB7"/>
    <w:rsid w:val="00EC148E"/>
    <w:rsid w:val="00F35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87D5"/>
  <w15:docId w15:val="{DA58480E-7C66-4909-AE6D-F5C0E13B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4C"/>
    <w:pPr>
      <w:spacing w:after="160" w:line="259" w:lineRule="auto"/>
      <w:jc w:val="left"/>
    </w:pPr>
    <w:rPr>
      <w:rFonts w:asciiTheme="minorHAnsi" w:hAnsiTheme="minorHAnsi"/>
      <w:noProof/>
      <w:sz w:val="22"/>
      <w:lang w:val="id-ID"/>
    </w:rPr>
  </w:style>
  <w:style w:type="paragraph" w:styleId="Heading2">
    <w:name w:val="heading 2"/>
    <w:basedOn w:val="Normal"/>
    <w:next w:val="Normal"/>
    <w:link w:val="Heading2Char"/>
    <w:uiPriority w:val="9"/>
    <w:semiHidden/>
    <w:unhideWhenUsed/>
    <w:qFormat/>
    <w:rsid w:val="00A107A4"/>
    <w:pPr>
      <w:keepNext/>
      <w:keepLines/>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107A4"/>
    <w:rPr>
      <w:rFonts w:asciiTheme="majorHAnsi" w:eastAsiaTheme="majorEastAsia" w:hAnsiTheme="majorHAnsi" w:cstheme="majorBidi"/>
      <w:b/>
      <w:bCs/>
      <w:sz w:val="28"/>
      <w:szCs w:val="26"/>
    </w:rPr>
  </w:style>
  <w:style w:type="paragraph" w:styleId="ListParagraph">
    <w:name w:val="List Paragraph"/>
    <w:basedOn w:val="Normal"/>
    <w:uiPriority w:val="34"/>
    <w:qFormat/>
    <w:rsid w:val="0055494C"/>
    <w:pPr>
      <w:ind w:left="720"/>
      <w:contextualSpacing/>
    </w:pPr>
  </w:style>
  <w:style w:type="paragraph" w:styleId="Bibliography">
    <w:name w:val="Bibliography"/>
    <w:basedOn w:val="Normal"/>
    <w:next w:val="Normal"/>
    <w:uiPriority w:val="37"/>
    <w:unhideWhenUsed/>
    <w:rsid w:val="0055494C"/>
  </w:style>
  <w:style w:type="paragraph" w:styleId="BalloonText">
    <w:name w:val="Balloon Text"/>
    <w:basedOn w:val="Normal"/>
    <w:link w:val="BalloonTextChar"/>
    <w:uiPriority w:val="99"/>
    <w:semiHidden/>
    <w:unhideWhenUsed/>
    <w:rsid w:val="0055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4C"/>
    <w:rPr>
      <w:rFonts w:ascii="Tahoma" w:hAnsi="Tahoma" w:cs="Tahoma"/>
      <w:noProof/>
      <w:sz w:val="16"/>
      <w:szCs w:val="16"/>
      <w:lang w:val="id-ID"/>
    </w:rPr>
  </w:style>
  <w:style w:type="paragraph" w:styleId="Footer">
    <w:name w:val="footer"/>
    <w:basedOn w:val="Normal"/>
    <w:link w:val="FooterChar"/>
    <w:uiPriority w:val="99"/>
    <w:unhideWhenUsed/>
    <w:rsid w:val="00DE47A2"/>
    <w:pPr>
      <w:tabs>
        <w:tab w:val="center" w:pos="4680"/>
        <w:tab w:val="right" w:pos="9360"/>
      </w:tabs>
      <w:spacing w:after="0" w:line="240" w:lineRule="auto"/>
    </w:pPr>
    <w:rPr>
      <w:rFonts w:eastAsiaTheme="minorEastAsia"/>
      <w:noProof w:val="0"/>
      <w:lang w:eastAsia="id-ID"/>
    </w:rPr>
  </w:style>
  <w:style w:type="character" w:customStyle="1" w:styleId="FooterChar">
    <w:name w:val="Footer Char"/>
    <w:basedOn w:val="DefaultParagraphFont"/>
    <w:link w:val="Footer"/>
    <w:uiPriority w:val="99"/>
    <w:rsid w:val="00DE47A2"/>
    <w:rPr>
      <w:rFonts w:asciiTheme="minorHAnsi" w:eastAsiaTheme="minorEastAsia" w:hAnsiTheme="minorHAnsi"/>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888">
      <w:bodyDiv w:val="1"/>
      <w:marLeft w:val="0"/>
      <w:marRight w:val="0"/>
      <w:marTop w:val="0"/>
      <w:marBottom w:val="0"/>
      <w:divBdr>
        <w:top w:val="none" w:sz="0" w:space="0" w:color="auto"/>
        <w:left w:val="none" w:sz="0" w:space="0" w:color="auto"/>
        <w:bottom w:val="none" w:sz="0" w:space="0" w:color="auto"/>
        <w:right w:val="none" w:sz="0" w:space="0" w:color="auto"/>
      </w:divBdr>
    </w:div>
    <w:div w:id="1532720211">
      <w:bodyDiv w:val="1"/>
      <w:marLeft w:val="0"/>
      <w:marRight w:val="0"/>
      <w:marTop w:val="0"/>
      <w:marBottom w:val="0"/>
      <w:divBdr>
        <w:top w:val="none" w:sz="0" w:space="0" w:color="auto"/>
        <w:left w:val="none" w:sz="0" w:space="0" w:color="auto"/>
        <w:bottom w:val="none" w:sz="0" w:space="0" w:color="auto"/>
        <w:right w:val="none" w:sz="0" w:space="0" w:color="auto"/>
      </w:divBdr>
    </w:div>
    <w:div w:id="1729718877">
      <w:bodyDiv w:val="1"/>
      <w:marLeft w:val="0"/>
      <w:marRight w:val="0"/>
      <w:marTop w:val="0"/>
      <w:marBottom w:val="0"/>
      <w:divBdr>
        <w:top w:val="none" w:sz="0" w:space="0" w:color="auto"/>
        <w:left w:val="none" w:sz="0" w:space="0" w:color="auto"/>
        <w:bottom w:val="none" w:sz="0" w:space="0" w:color="auto"/>
        <w:right w:val="none" w:sz="0" w:space="0" w:color="auto"/>
      </w:divBdr>
    </w:div>
    <w:div w:id="18889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Dienasan</dc:creator>
  <cp:lastModifiedBy>hastari mayrita</cp:lastModifiedBy>
  <cp:revision>2</cp:revision>
  <cp:lastPrinted>2019-03-02T04:29:00Z</cp:lastPrinted>
  <dcterms:created xsi:type="dcterms:W3CDTF">2023-11-23T06:45:00Z</dcterms:created>
  <dcterms:modified xsi:type="dcterms:W3CDTF">2023-11-23T06:45:00Z</dcterms:modified>
</cp:coreProperties>
</file>